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36ED7" w14:textId="6A9C2E3E" w:rsidR="006D44C2" w:rsidRPr="00F25BC6" w:rsidRDefault="000A7335" w:rsidP="00301A63">
      <w:pPr>
        <w:rPr>
          <w:lang w:val="en-GB"/>
        </w:rPr>
      </w:pPr>
      <w:r>
        <w:rPr>
          <w:noProof/>
          <w:lang w:val="fi-FI" w:eastAsia="fi-FI"/>
        </w:rPr>
        <mc:AlternateContent>
          <mc:Choice Requires="wpg">
            <w:drawing>
              <wp:anchor distT="0" distB="0" distL="114300" distR="114300" simplePos="0" relativeHeight="251657216" behindDoc="0" locked="0" layoutInCell="1" allowOverlap="1" wp14:anchorId="04A6EAA0" wp14:editId="4D8C83A4">
                <wp:simplePos x="0" y="0"/>
                <wp:positionH relativeFrom="column">
                  <wp:posOffset>-408709</wp:posOffset>
                </wp:positionH>
                <wp:positionV relativeFrom="paragraph">
                  <wp:posOffset>-533400</wp:posOffset>
                </wp:positionV>
                <wp:extent cx="6953884" cy="6494782"/>
                <wp:effectExtent l="0" t="0" r="0" b="1270"/>
                <wp:wrapNone/>
                <wp:docPr id="7" name="Group 7"/>
                <wp:cNvGraphicFramePr/>
                <a:graphic xmlns:a="http://schemas.openxmlformats.org/drawingml/2006/main">
                  <a:graphicData uri="http://schemas.microsoft.com/office/word/2010/wordprocessingGroup">
                    <wpg:wgp>
                      <wpg:cNvGrpSpPr/>
                      <wpg:grpSpPr>
                        <a:xfrm>
                          <a:off x="0" y="0"/>
                          <a:ext cx="6953884" cy="6494782"/>
                          <a:chOff x="321945" y="0"/>
                          <a:chExt cx="6953884" cy="6494782"/>
                        </a:xfrm>
                      </wpg:grpSpPr>
                      <wps:wsp>
                        <wps:cNvPr id="3" name="Casella di testo 2"/>
                        <wps:cNvSpPr txBox="1">
                          <a:spLocks noChangeArrowheads="1"/>
                        </wps:cNvSpPr>
                        <wps:spPr bwMode="auto">
                          <a:xfrm>
                            <a:off x="321945" y="4530728"/>
                            <a:ext cx="6953884" cy="1964054"/>
                          </a:xfrm>
                          <a:prstGeom prst="rect">
                            <a:avLst/>
                          </a:prstGeom>
                          <a:noFill/>
                          <a:ln w="9525">
                            <a:noFill/>
                            <a:miter lim="800000"/>
                            <a:headEnd/>
                            <a:tailEnd/>
                          </a:ln>
                        </wps:spPr>
                        <wps:txbx>
                          <w:txbxContent>
                            <w:p w14:paraId="693E242B" w14:textId="77777777" w:rsidR="00BA068B" w:rsidRPr="00413277" w:rsidRDefault="00BA068B" w:rsidP="00413277">
                              <w:pPr>
                                <w:numPr>
                                  <w:ilvl w:val="1"/>
                                  <w:numId w:val="0"/>
                                </w:numPr>
                                <w:shd w:val="clear" w:color="auto" w:fill="FFFFFF" w:themeFill="background1"/>
                                <w:spacing w:after="160"/>
                                <w:jc w:val="center"/>
                                <w:rPr>
                                  <w:rFonts w:eastAsiaTheme="minorEastAsia" w:cstheme="minorBidi"/>
                                  <w:b/>
                                  <w:i/>
                                  <w:spacing w:val="15"/>
                                  <w:sz w:val="28"/>
                                  <w:lang w:val="en-GB"/>
                                </w:rPr>
                              </w:pPr>
                              <w:r w:rsidRPr="00413277">
                                <w:rPr>
                                  <w:rFonts w:ascii="Alte DIN 1451 Mittelschrift" w:eastAsia="Times New Roman" w:hAnsi="Alte DIN 1451 Mittelschrift" w:cs="Times New Roman"/>
                                  <w:b/>
                                  <w:spacing w:val="5"/>
                                  <w:kern w:val="28"/>
                                  <w:sz w:val="52"/>
                                  <w:szCs w:val="52"/>
                                  <w:lang w:val="en-GB"/>
                                </w:rPr>
                                <w:t>EMODnet Thematic Lot n° 1 – Geology</w:t>
                              </w:r>
                            </w:p>
                            <w:p w14:paraId="0FFE7CE9" w14:textId="77777777" w:rsidR="00BA068B" w:rsidRPr="00413277" w:rsidRDefault="00BA068B" w:rsidP="00413277">
                              <w:pPr>
                                <w:numPr>
                                  <w:ilvl w:val="1"/>
                                  <w:numId w:val="0"/>
                                </w:numPr>
                                <w:shd w:val="clear" w:color="auto" w:fill="FFFFFF" w:themeFill="background1"/>
                                <w:spacing w:after="160"/>
                                <w:jc w:val="center"/>
                                <w:rPr>
                                  <w:rFonts w:cs="Times New Roman"/>
                                  <w:b/>
                                  <w:sz w:val="28"/>
                                  <w:lang w:val="en-GB"/>
                                </w:rPr>
                              </w:pPr>
                              <w:r w:rsidRPr="00413277">
                                <w:rPr>
                                  <w:rFonts w:eastAsiaTheme="minorEastAsia" w:cstheme="minorBidi"/>
                                  <w:b/>
                                  <w:noProof/>
                                  <w:spacing w:val="15"/>
                                  <w:sz w:val="28"/>
                                  <w:lang w:val="en-GB" w:eastAsia="fi-FI"/>
                                </w:rPr>
                                <w:t>EASME/EMFF/2018/1.3.1.8 - Lot 1/SI2.811048</w:t>
                              </w:r>
                            </w:p>
                            <w:p w14:paraId="310AB0B7" w14:textId="77777777" w:rsidR="00BA068B" w:rsidRPr="00413277" w:rsidRDefault="00BA068B" w:rsidP="00413277">
                              <w:pPr>
                                <w:numPr>
                                  <w:ilvl w:val="1"/>
                                  <w:numId w:val="0"/>
                                </w:numPr>
                                <w:shd w:val="clear" w:color="auto" w:fill="FFFFFF" w:themeFill="background1"/>
                                <w:spacing w:after="160"/>
                                <w:jc w:val="center"/>
                                <w:rPr>
                                  <w:rFonts w:cs="Times New Roman"/>
                                  <w:b/>
                                  <w:sz w:val="28"/>
                                  <w:highlight w:val="yellow"/>
                                  <w:lang w:val="en-GB"/>
                                </w:rPr>
                              </w:pPr>
                              <w:r w:rsidRPr="00413277">
                                <w:rPr>
                                  <w:rFonts w:cs="Times New Roman"/>
                                  <w:b/>
                                  <w:sz w:val="28"/>
                                  <w:lang w:val="en-GB"/>
                                </w:rPr>
                                <w:t xml:space="preserve">Start date of the project: 25/09/2019 - (24 months) </w:t>
                              </w:r>
                            </w:p>
                            <w:p w14:paraId="022A2D8F" w14:textId="21961B86" w:rsidR="00BA068B" w:rsidRPr="00413277" w:rsidRDefault="00BA068B" w:rsidP="00413277">
                              <w:pPr>
                                <w:numPr>
                                  <w:ilvl w:val="1"/>
                                  <w:numId w:val="0"/>
                                </w:numPr>
                                <w:shd w:val="clear" w:color="auto" w:fill="FFFFFF" w:themeFill="background1"/>
                                <w:spacing w:after="160"/>
                                <w:jc w:val="center"/>
                                <w:rPr>
                                  <w:rFonts w:eastAsiaTheme="minorEastAsia" w:cstheme="minorBidi"/>
                                  <w:b/>
                                  <w:spacing w:val="15"/>
                                  <w:sz w:val="32"/>
                                  <w:szCs w:val="36"/>
                                  <w:lang w:val="en-GB"/>
                                </w:rPr>
                              </w:pPr>
                              <w:r w:rsidRPr="00413277">
                                <w:rPr>
                                  <w:rFonts w:eastAsiaTheme="minorEastAsia" w:cstheme="minorBidi"/>
                                  <w:b/>
                                  <w:spacing w:val="15"/>
                                  <w:sz w:val="32"/>
                                  <w:szCs w:val="36"/>
                                  <w:lang w:val="en-GB"/>
                                </w:rPr>
                                <w:t>EMODnet Phase III –</w:t>
                              </w:r>
                              <w:r w:rsidRPr="00413277">
                                <w:rPr>
                                  <w:rFonts w:eastAsiaTheme="minorEastAsia" w:cstheme="minorBidi"/>
                                  <w:b/>
                                  <w:spacing w:val="15"/>
                                  <w:sz w:val="24"/>
                                  <w:lang w:val="en-GB"/>
                                </w:rPr>
                                <w:t xml:space="preserve"> </w:t>
                              </w:r>
                              <w:r w:rsidRPr="00413277">
                                <w:rPr>
                                  <w:rFonts w:eastAsiaTheme="minorEastAsia" w:cstheme="minorBidi"/>
                                  <w:b/>
                                  <w:spacing w:val="15"/>
                                  <w:sz w:val="32"/>
                                  <w:szCs w:val="36"/>
                                  <w:lang w:val="en-GB"/>
                                </w:rPr>
                                <w:t>Quarterly Progress Report (</w:t>
                              </w:r>
                              <w:r>
                                <w:rPr>
                                  <w:rFonts w:eastAsiaTheme="minorEastAsia" w:cstheme="minorBidi"/>
                                  <w:b/>
                                  <w:spacing w:val="15"/>
                                  <w:sz w:val="32"/>
                                  <w:szCs w:val="36"/>
                                  <w:lang w:val="en-GB"/>
                                </w:rPr>
                                <w:t>3</w:t>
                              </w:r>
                              <w:r w:rsidRPr="00413277">
                                <w:rPr>
                                  <w:rFonts w:eastAsiaTheme="minorEastAsia" w:cstheme="minorBidi"/>
                                  <w:b/>
                                  <w:spacing w:val="15"/>
                                  <w:sz w:val="32"/>
                                  <w:szCs w:val="36"/>
                                  <w:lang w:val="en-GB"/>
                                </w:rPr>
                                <w:t xml:space="preserve">/8) </w:t>
                              </w:r>
                            </w:p>
                            <w:p w14:paraId="01F0D874" w14:textId="2D8A01FB" w:rsidR="00BA068B" w:rsidRPr="004548D9" w:rsidRDefault="00BA068B" w:rsidP="00413277">
                              <w:pPr>
                                <w:pStyle w:val="Subtitle"/>
                                <w:numPr>
                                  <w:ilvl w:val="0"/>
                                  <w:numId w:val="0"/>
                                </w:numPr>
                                <w:shd w:val="clear" w:color="auto" w:fill="FFFFFF" w:themeFill="background1"/>
                                <w:jc w:val="center"/>
                                <w:rPr>
                                  <w:i w:val="0"/>
                                  <w:lang w:val="en-GB"/>
                                </w:rPr>
                              </w:pPr>
                              <w:r w:rsidRPr="00413277">
                                <w:rPr>
                                  <w:i w:val="0"/>
                                  <w:lang w:val="en-GB"/>
                                </w:rPr>
                                <w:t xml:space="preserve">Reporting Period: </w:t>
                              </w:r>
                              <w:r>
                                <w:rPr>
                                  <w:i w:val="0"/>
                                  <w:lang w:val="en-GB"/>
                                </w:rPr>
                                <w:t>01/01/2020 – 31/03/2020</w:t>
                              </w:r>
                            </w:p>
                          </w:txbxContent>
                        </wps:txbx>
                        <wps:bodyPr rot="0" vert="horz" wrap="square" lIns="91440" tIns="45720" rIns="91440" bIns="45720" anchor="t" anchorCtr="0">
                          <a:spAutoFit/>
                        </wps:bodyPr>
                      </wps:wsp>
                      <pic:pic xmlns:pic="http://schemas.openxmlformats.org/drawingml/2006/picture">
                        <pic:nvPicPr>
                          <pic:cNvPr id="2" name="Immagine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4853354" y="0"/>
                            <a:ext cx="2373923" cy="264648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4A6EAA0" id="Group 7" o:spid="_x0000_s1026" style="position:absolute;left:0;text-align:left;margin-left:-32.2pt;margin-top:-42pt;width:547.55pt;height:511.4pt;z-index:251657216;mso-width-relative:margin;mso-height-relative:margin" coordorigin="3219" coordsize="69538,649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">
                <v:shapetype id="_x0000_t202" coordsize="21600,21600" o:spt="202" path="m,l,21600r21600,l21600,xe">
                  <v:stroke joinstyle="miter"/>
                  <v:path gradientshapeok="t" o:connecttype="rect"/>
                </v:shapetype>
                <v:shape id="Casella di testo 2" o:spid="_x0000_s1027" type="#_x0000_t202" style="position:absolute;left:3219;top:45307;width:69539;height:19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WYMEA&#10;AADaAAAADwAAAGRycy9kb3ducmV2LnhtbESPT2vCQBTE7wW/w/IEb3Vjp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iFmDBAAAA2gAAAA8AAAAAAAAAAAAAAAAAmAIAAGRycy9kb3du&#10;cmV2LnhtbFBLBQYAAAAABAAEAPUAAACGAwAAAAA=&#10;" filled="f" stroked="f">
                  <v:textbox style="mso-fit-shape-to-text:t">
                    <w:txbxContent>
                      <w:p w14:paraId="693E242B" w14:textId="77777777" w:rsidR="00BA068B" w:rsidRPr="00413277" w:rsidRDefault="00BA068B" w:rsidP="00413277">
                        <w:pPr>
                          <w:numPr>
                            <w:ilvl w:val="1"/>
                            <w:numId w:val="0"/>
                          </w:numPr>
                          <w:shd w:val="clear" w:color="auto" w:fill="FFFFFF" w:themeFill="background1"/>
                          <w:spacing w:after="160"/>
                          <w:jc w:val="center"/>
                          <w:rPr>
                            <w:rFonts w:eastAsiaTheme="minorEastAsia" w:cstheme="minorBidi"/>
                            <w:b/>
                            <w:i/>
                            <w:spacing w:val="15"/>
                            <w:sz w:val="28"/>
                            <w:lang w:val="en-GB"/>
                          </w:rPr>
                        </w:pPr>
                        <w:proofErr w:type="spellStart"/>
                        <w:r w:rsidRPr="00413277">
                          <w:rPr>
                            <w:rFonts w:ascii="Alte DIN 1451 Mittelschrift" w:eastAsia="Times New Roman" w:hAnsi="Alte DIN 1451 Mittelschrift" w:cs="Times New Roman"/>
                            <w:b/>
                            <w:spacing w:val="5"/>
                            <w:kern w:val="28"/>
                            <w:sz w:val="52"/>
                            <w:szCs w:val="52"/>
                            <w:lang w:val="en-GB"/>
                          </w:rPr>
                          <w:t>EMODnet</w:t>
                        </w:r>
                        <w:proofErr w:type="spellEnd"/>
                        <w:r w:rsidRPr="00413277">
                          <w:rPr>
                            <w:rFonts w:ascii="Alte DIN 1451 Mittelschrift" w:eastAsia="Times New Roman" w:hAnsi="Alte DIN 1451 Mittelschrift" w:cs="Times New Roman"/>
                            <w:b/>
                            <w:spacing w:val="5"/>
                            <w:kern w:val="28"/>
                            <w:sz w:val="52"/>
                            <w:szCs w:val="52"/>
                            <w:lang w:val="en-GB"/>
                          </w:rPr>
                          <w:t xml:space="preserve"> Thematic Lot n° 1 – Geology</w:t>
                        </w:r>
                      </w:p>
                      <w:p w14:paraId="0FFE7CE9" w14:textId="77777777" w:rsidR="00BA068B" w:rsidRPr="00413277" w:rsidRDefault="00BA068B" w:rsidP="00413277">
                        <w:pPr>
                          <w:numPr>
                            <w:ilvl w:val="1"/>
                            <w:numId w:val="0"/>
                          </w:numPr>
                          <w:shd w:val="clear" w:color="auto" w:fill="FFFFFF" w:themeFill="background1"/>
                          <w:spacing w:after="160"/>
                          <w:jc w:val="center"/>
                          <w:rPr>
                            <w:rFonts w:cs="Times New Roman"/>
                            <w:b/>
                            <w:sz w:val="28"/>
                            <w:lang w:val="en-GB"/>
                          </w:rPr>
                        </w:pPr>
                        <w:r w:rsidRPr="00413277">
                          <w:rPr>
                            <w:rFonts w:eastAsiaTheme="minorEastAsia" w:cstheme="minorBidi"/>
                            <w:b/>
                            <w:noProof/>
                            <w:spacing w:val="15"/>
                            <w:sz w:val="28"/>
                            <w:lang w:val="en-GB" w:eastAsia="fi-FI"/>
                          </w:rPr>
                          <w:t>EASME/EMFF/2018/1.3.1.8 - Lot 1/SI2.811048</w:t>
                        </w:r>
                      </w:p>
                      <w:p w14:paraId="310AB0B7" w14:textId="77777777" w:rsidR="00BA068B" w:rsidRPr="00413277" w:rsidRDefault="00BA068B" w:rsidP="00413277">
                        <w:pPr>
                          <w:numPr>
                            <w:ilvl w:val="1"/>
                            <w:numId w:val="0"/>
                          </w:numPr>
                          <w:shd w:val="clear" w:color="auto" w:fill="FFFFFF" w:themeFill="background1"/>
                          <w:spacing w:after="160"/>
                          <w:jc w:val="center"/>
                          <w:rPr>
                            <w:rFonts w:cs="Times New Roman"/>
                            <w:b/>
                            <w:sz w:val="28"/>
                            <w:highlight w:val="yellow"/>
                            <w:lang w:val="en-GB"/>
                          </w:rPr>
                        </w:pPr>
                        <w:r w:rsidRPr="00413277">
                          <w:rPr>
                            <w:rFonts w:cs="Times New Roman"/>
                            <w:b/>
                            <w:sz w:val="28"/>
                            <w:lang w:val="en-GB"/>
                          </w:rPr>
                          <w:t xml:space="preserve">Start date of the project: 25/09/2019 - (24 months) </w:t>
                        </w:r>
                      </w:p>
                      <w:p w14:paraId="022A2D8F" w14:textId="21961B86" w:rsidR="00BA068B" w:rsidRPr="00413277" w:rsidRDefault="00BA068B" w:rsidP="00413277">
                        <w:pPr>
                          <w:numPr>
                            <w:ilvl w:val="1"/>
                            <w:numId w:val="0"/>
                          </w:numPr>
                          <w:shd w:val="clear" w:color="auto" w:fill="FFFFFF" w:themeFill="background1"/>
                          <w:spacing w:after="160"/>
                          <w:jc w:val="center"/>
                          <w:rPr>
                            <w:rFonts w:eastAsiaTheme="minorEastAsia" w:cstheme="minorBidi"/>
                            <w:b/>
                            <w:spacing w:val="15"/>
                            <w:sz w:val="32"/>
                            <w:szCs w:val="36"/>
                            <w:lang w:val="en-GB"/>
                          </w:rPr>
                        </w:pPr>
                        <w:proofErr w:type="spellStart"/>
                        <w:r w:rsidRPr="00413277">
                          <w:rPr>
                            <w:rFonts w:eastAsiaTheme="minorEastAsia" w:cstheme="minorBidi"/>
                            <w:b/>
                            <w:spacing w:val="15"/>
                            <w:sz w:val="32"/>
                            <w:szCs w:val="36"/>
                            <w:lang w:val="en-GB"/>
                          </w:rPr>
                          <w:t>EMODnet</w:t>
                        </w:r>
                        <w:proofErr w:type="spellEnd"/>
                        <w:r w:rsidRPr="00413277">
                          <w:rPr>
                            <w:rFonts w:eastAsiaTheme="minorEastAsia" w:cstheme="minorBidi"/>
                            <w:b/>
                            <w:spacing w:val="15"/>
                            <w:sz w:val="32"/>
                            <w:szCs w:val="36"/>
                            <w:lang w:val="en-GB"/>
                          </w:rPr>
                          <w:t xml:space="preserve"> Phase III –</w:t>
                        </w:r>
                        <w:r w:rsidRPr="00413277">
                          <w:rPr>
                            <w:rFonts w:eastAsiaTheme="minorEastAsia" w:cstheme="minorBidi"/>
                            <w:b/>
                            <w:spacing w:val="15"/>
                            <w:sz w:val="24"/>
                            <w:lang w:val="en-GB"/>
                          </w:rPr>
                          <w:t xml:space="preserve"> </w:t>
                        </w:r>
                        <w:r w:rsidRPr="00413277">
                          <w:rPr>
                            <w:rFonts w:eastAsiaTheme="minorEastAsia" w:cstheme="minorBidi"/>
                            <w:b/>
                            <w:spacing w:val="15"/>
                            <w:sz w:val="32"/>
                            <w:szCs w:val="36"/>
                            <w:lang w:val="en-GB"/>
                          </w:rPr>
                          <w:t>Quarterly Progress Report (</w:t>
                        </w:r>
                        <w:r>
                          <w:rPr>
                            <w:rFonts w:eastAsiaTheme="minorEastAsia" w:cstheme="minorBidi"/>
                            <w:b/>
                            <w:spacing w:val="15"/>
                            <w:sz w:val="32"/>
                            <w:szCs w:val="36"/>
                            <w:lang w:val="en-GB"/>
                          </w:rPr>
                          <w:t>3</w:t>
                        </w:r>
                        <w:r w:rsidRPr="00413277">
                          <w:rPr>
                            <w:rFonts w:eastAsiaTheme="minorEastAsia" w:cstheme="minorBidi"/>
                            <w:b/>
                            <w:spacing w:val="15"/>
                            <w:sz w:val="32"/>
                            <w:szCs w:val="36"/>
                            <w:lang w:val="en-GB"/>
                          </w:rPr>
                          <w:t xml:space="preserve">/8) </w:t>
                        </w:r>
                      </w:p>
                      <w:p w14:paraId="01F0D874" w14:textId="2D8A01FB" w:rsidR="00BA068B" w:rsidRPr="004548D9" w:rsidRDefault="00BA068B" w:rsidP="00413277">
                        <w:pPr>
                          <w:pStyle w:val="Subtitle"/>
                          <w:numPr>
                            <w:ilvl w:val="0"/>
                            <w:numId w:val="0"/>
                          </w:numPr>
                          <w:shd w:val="clear" w:color="auto" w:fill="FFFFFF" w:themeFill="background1"/>
                          <w:jc w:val="center"/>
                          <w:rPr>
                            <w:i w:val="0"/>
                            <w:lang w:val="en-GB"/>
                          </w:rPr>
                        </w:pPr>
                        <w:r w:rsidRPr="00413277">
                          <w:rPr>
                            <w:i w:val="0"/>
                            <w:lang w:val="en-GB"/>
                          </w:rPr>
                          <w:t xml:space="preserve">Reporting Period: </w:t>
                        </w:r>
                        <w:r>
                          <w:rPr>
                            <w:i w:val="0"/>
                            <w:lang w:val="en-GB"/>
                          </w:rPr>
                          <w:t>01/01/2020 – 31/03/2020</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8" type="#_x0000_t75" style="position:absolute;left:48533;width:23739;height:264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2SX13EAAAA2gAAAA8AAABkcnMvZG93bnJldi54bWxEj91qwkAUhO8LvsNyhN7VjRaqRFfxB6Gl&#10;UGoM6OUhe0yC2bNhd43p23cLQi+HmfmGWax604iOnK8tKxiPEhDEhdU1lwry4/5lBsIHZI2NZVLw&#10;Qx5Wy8HTAlNt73ygLguliBD2KSqoQmhTKX1RkUE/si1x9C7WGQxRulJqh/cIN42cJMmbNFhzXKiw&#10;pW1FxTW7GQW3jes+jt9Zft7I6eGz3b1+7fOTUs/Dfj0HEagP/+FH+10rmMDflXgD5P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2SX13EAAAA2gAAAA8AAAAAAAAAAAAAAAAA&#10;nwIAAGRycy9kb3ducmV2LnhtbFBLBQYAAAAABAAEAPcAAACQAwAAAAA=&#10;">
                  <v:imagedata r:id="rId9" o:title=""/>
                  <v:path arrowok="t"/>
                </v:shape>
              </v:group>
            </w:pict>
          </mc:Fallback>
        </mc:AlternateContent>
      </w:r>
    </w:p>
    <w:p w14:paraId="36C03102" w14:textId="77777777" w:rsidR="006D44C2" w:rsidRPr="00F25BC6" w:rsidRDefault="006D44C2" w:rsidP="008276CB">
      <w:pPr>
        <w:jc w:val="center"/>
        <w:rPr>
          <w:lang w:val="en-GB"/>
        </w:rPr>
      </w:pPr>
    </w:p>
    <w:p w14:paraId="0624D9CB" w14:textId="77777777" w:rsidR="006D44C2" w:rsidRPr="00F25BC6" w:rsidRDefault="006D44C2" w:rsidP="008276CB">
      <w:pPr>
        <w:jc w:val="center"/>
        <w:rPr>
          <w:lang w:val="en-GB"/>
        </w:rPr>
      </w:pPr>
    </w:p>
    <w:p w14:paraId="4EC3FFD6" w14:textId="77777777" w:rsidR="006D44C2" w:rsidRPr="00F25BC6" w:rsidRDefault="006D44C2" w:rsidP="008276CB">
      <w:pPr>
        <w:jc w:val="center"/>
        <w:rPr>
          <w:lang w:val="en-GB"/>
        </w:rPr>
      </w:pPr>
    </w:p>
    <w:p w14:paraId="503A8C55" w14:textId="77777777" w:rsidR="00372292" w:rsidRDefault="00372292" w:rsidP="00372292">
      <w:pPr>
        <w:jc w:val="center"/>
        <w:rPr>
          <w:i/>
          <w:sz w:val="18"/>
          <w:lang w:val="en-GB"/>
        </w:rPr>
      </w:pPr>
    </w:p>
    <w:p w14:paraId="1CF33851" w14:textId="77777777" w:rsidR="007030B8" w:rsidRDefault="007030B8" w:rsidP="00372292">
      <w:pPr>
        <w:jc w:val="center"/>
        <w:rPr>
          <w:i/>
          <w:sz w:val="18"/>
          <w:lang w:val="en-GB"/>
        </w:rPr>
      </w:pPr>
    </w:p>
    <w:p w14:paraId="39C44A1A" w14:textId="77777777" w:rsidR="007030B8" w:rsidRDefault="007030B8" w:rsidP="00372292">
      <w:pPr>
        <w:jc w:val="center"/>
        <w:rPr>
          <w:i/>
          <w:sz w:val="18"/>
          <w:lang w:val="en-GB"/>
        </w:rPr>
      </w:pPr>
    </w:p>
    <w:p w14:paraId="3A5B96A5" w14:textId="77777777" w:rsidR="007030B8" w:rsidRDefault="007030B8" w:rsidP="00372292">
      <w:pPr>
        <w:jc w:val="center"/>
        <w:rPr>
          <w:i/>
          <w:sz w:val="18"/>
          <w:lang w:val="en-GB"/>
        </w:rPr>
      </w:pPr>
    </w:p>
    <w:p w14:paraId="66AF118E" w14:textId="77777777" w:rsidR="007030B8" w:rsidRDefault="007030B8" w:rsidP="00372292">
      <w:pPr>
        <w:jc w:val="center"/>
        <w:rPr>
          <w:i/>
          <w:sz w:val="18"/>
          <w:lang w:val="en-GB"/>
        </w:rPr>
      </w:pPr>
    </w:p>
    <w:p w14:paraId="654157B7" w14:textId="77777777" w:rsidR="007030B8" w:rsidRDefault="007030B8" w:rsidP="00372292">
      <w:pPr>
        <w:jc w:val="center"/>
        <w:rPr>
          <w:i/>
          <w:sz w:val="18"/>
          <w:lang w:val="en-GB"/>
        </w:rPr>
      </w:pPr>
    </w:p>
    <w:p w14:paraId="16CEED3C" w14:textId="77777777" w:rsidR="007030B8" w:rsidRDefault="007030B8" w:rsidP="00372292">
      <w:pPr>
        <w:jc w:val="center"/>
        <w:rPr>
          <w:i/>
          <w:sz w:val="18"/>
          <w:lang w:val="en-GB"/>
        </w:rPr>
      </w:pPr>
    </w:p>
    <w:p w14:paraId="1B6FE3E7" w14:textId="77777777" w:rsidR="007030B8" w:rsidRDefault="007030B8" w:rsidP="00372292">
      <w:pPr>
        <w:jc w:val="center"/>
        <w:rPr>
          <w:i/>
          <w:sz w:val="18"/>
          <w:lang w:val="en-GB"/>
        </w:rPr>
      </w:pPr>
    </w:p>
    <w:p w14:paraId="2E86C4E0" w14:textId="77777777" w:rsidR="007030B8" w:rsidRDefault="007030B8" w:rsidP="00372292">
      <w:pPr>
        <w:jc w:val="center"/>
        <w:rPr>
          <w:i/>
          <w:sz w:val="18"/>
          <w:lang w:val="en-GB"/>
        </w:rPr>
      </w:pPr>
    </w:p>
    <w:p w14:paraId="6733778C" w14:textId="7074A0AD" w:rsidR="005E5BCA" w:rsidRDefault="005E5BCA">
      <w:pPr>
        <w:spacing w:before="0" w:after="0"/>
        <w:rPr>
          <w:i/>
          <w:sz w:val="18"/>
          <w:lang w:val="en-GB"/>
        </w:rPr>
      </w:pPr>
      <w:r>
        <w:rPr>
          <w:i/>
          <w:sz w:val="18"/>
          <w:lang w:val="en-GB"/>
        </w:rPr>
        <w:br w:type="page"/>
      </w:r>
    </w:p>
    <w:sdt>
      <w:sdtPr>
        <w:rPr>
          <w:b/>
          <w:sz w:val="40"/>
          <w:szCs w:val="44"/>
          <w:lang w:val="en-GB"/>
        </w:rPr>
        <w:id w:val="-680115214"/>
        <w:docPartObj>
          <w:docPartGallery w:val="Table of Contents"/>
          <w:docPartUnique/>
        </w:docPartObj>
      </w:sdtPr>
      <w:sdtEndPr>
        <w:rPr>
          <w:bCs w:val="0"/>
          <w:noProof/>
          <w:sz w:val="20"/>
          <w:szCs w:val="22"/>
        </w:rPr>
      </w:sdtEndPr>
      <w:sdtContent>
        <w:p w14:paraId="7DCA4C37" w14:textId="77777777" w:rsidR="00857C4F" w:rsidRPr="00185F81" w:rsidRDefault="00857C4F" w:rsidP="00922EFE">
          <w:pPr>
            <w:rPr>
              <w:b/>
              <w:sz w:val="40"/>
              <w:szCs w:val="44"/>
              <w:lang w:val="en-GB"/>
            </w:rPr>
          </w:pPr>
          <w:r w:rsidRPr="00185F81">
            <w:rPr>
              <w:b/>
              <w:sz w:val="40"/>
              <w:szCs w:val="44"/>
              <w:lang w:val="en-GB"/>
            </w:rPr>
            <w:t>Contents</w:t>
          </w:r>
        </w:p>
        <w:p w14:paraId="7CB91CDE" w14:textId="74EBC560" w:rsidR="00FC7C96" w:rsidRDefault="00857C4F">
          <w:pPr>
            <w:pStyle w:val="TOC1"/>
            <w:rPr>
              <w:rFonts w:asciiTheme="minorHAnsi" w:eastAsiaTheme="minorEastAsia" w:hAnsiTheme="minorHAnsi" w:cstheme="minorBidi"/>
              <w:b w:val="0"/>
              <w:iCs w:val="0"/>
              <w:color w:val="auto"/>
              <w:kern w:val="0"/>
              <w:sz w:val="22"/>
              <w:lang w:val="en-US" w:eastAsia="en-US"/>
            </w:rPr>
          </w:pPr>
          <w:r w:rsidRPr="00185F81">
            <w:rPr>
              <w:b w:val="0"/>
              <w:noProof w:val="0"/>
            </w:rPr>
            <w:fldChar w:fldCharType="begin"/>
          </w:r>
          <w:r w:rsidRPr="00185F81">
            <w:instrText xml:space="preserve"> TOC \o "1-3" \h \z \u </w:instrText>
          </w:r>
          <w:r w:rsidRPr="00185F81">
            <w:rPr>
              <w:b w:val="0"/>
              <w:noProof w:val="0"/>
            </w:rPr>
            <w:fldChar w:fldCharType="separate"/>
          </w:r>
          <w:hyperlink w:anchor="_Toc31965021" w:history="1">
            <w:r w:rsidR="00FC7C96" w:rsidRPr="00AE2B8A">
              <w:rPr>
                <w:rStyle w:val="Hyperlink"/>
              </w:rPr>
              <w:t>1</w:t>
            </w:r>
            <w:r w:rsidR="00FC7C96">
              <w:rPr>
                <w:rFonts w:asciiTheme="minorHAnsi" w:eastAsiaTheme="minorEastAsia" w:hAnsiTheme="minorHAnsi" w:cstheme="minorBidi"/>
                <w:b w:val="0"/>
                <w:iCs w:val="0"/>
                <w:color w:val="auto"/>
                <w:kern w:val="0"/>
                <w:sz w:val="22"/>
                <w:lang w:val="en-US" w:eastAsia="en-US"/>
              </w:rPr>
              <w:tab/>
            </w:r>
            <w:r w:rsidR="00FC7C96" w:rsidRPr="00AE2B8A">
              <w:rPr>
                <w:rStyle w:val="Hyperlink"/>
              </w:rPr>
              <w:t>Highlights during the reporting period</w:t>
            </w:r>
            <w:r w:rsidR="00FC7C96">
              <w:rPr>
                <w:webHidden/>
              </w:rPr>
              <w:tab/>
            </w:r>
            <w:r w:rsidR="00FC7C96">
              <w:rPr>
                <w:webHidden/>
              </w:rPr>
              <w:fldChar w:fldCharType="begin"/>
            </w:r>
            <w:r w:rsidR="00FC7C96">
              <w:rPr>
                <w:webHidden/>
              </w:rPr>
              <w:instrText xml:space="preserve"> PAGEREF _Toc31965021 \h </w:instrText>
            </w:r>
            <w:r w:rsidR="00FC7C96">
              <w:rPr>
                <w:webHidden/>
              </w:rPr>
            </w:r>
            <w:r w:rsidR="00FC7C96">
              <w:rPr>
                <w:webHidden/>
              </w:rPr>
              <w:fldChar w:fldCharType="separate"/>
            </w:r>
            <w:r w:rsidR="006E073A">
              <w:rPr>
                <w:webHidden/>
              </w:rPr>
              <w:t>3</w:t>
            </w:r>
            <w:r w:rsidR="00FC7C96">
              <w:rPr>
                <w:webHidden/>
              </w:rPr>
              <w:fldChar w:fldCharType="end"/>
            </w:r>
          </w:hyperlink>
        </w:p>
        <w:p w14:paraId="64955892" w14:textId="5EF93DF4" w:rsidR="00FC7C96" w:rsidRDefault="00547A12">
          <w:pPr>
            <w:pStyle w:val="TOC1"/>
            <w:rPr>
              <w:rFonts w:asciiTheme="minorHAnsi" w:eastAsiaTheme="minorEastAsia" w:hAnsiTheme="minorHAnsi" w:cstheme="minorBidi"/>
              <w:b w:val="0"/>
              <w:iCs w:val="0"/>
              <w:color w:val="auto"/>
              <w:kern w:val="0"/>
              <w:sz w:val="22"/>
              <w:lang w:val="en-US" w:eastAsia="en-US"/>
            </w:rPr>
          </w:pPr>
          <w:hyperlink w:anchor="_Toc31965022" w:history="1">
            <w:r w:rsidR="00FC7C96" w:rsidRPr="00AE2B8A">
              <w:rPr>
                <w:rStyle w:val="Hyperlink"/>
              </w:rPr>
              <w:t>2</w:t>
            </w:r>
            <w:r w:rsidR="00FC7C96">
              <w:rPr>
                <w:rFonts w:asciiTheme="minorHAnsi" w:eastAsiaTheme="minorEastAsia" w:hAnsiTheme="minorHAnsi" w:cstheme="minorBidi"/>
                <w:b w:val="0"/>
                <w:iCs w:val="0"/>
                <w:color w:val="auto"/>
                <w:kern w:val="0"/>
                <w:sz w:val="22"/>
                <w:lang w:val="en-US" w:eastAsia="en-US"/>
              </w:rPr>
              <w:tab/>
            </w:r>
            <w:r w:rsidR="00FC7C96" w:rsidRPr="00AE2B8A">
              <w:rPr>
                <w:rStyle w:val="Hyperlink"/>
              </w:rPr>
              <w:t>Challenges encountered during the reporting period</w:t>
            </w:r>
            <w:r w:rsidR="00FC7C96">
              <w:rPr>
                <w:webHidden/>
              </w:rPr>
              <w:tab/>
            </w:r>
            <w:r w:rsidR="00FC7C96">
              <w:rPr>
                <w:webHidden/>
              </w:rPr>
              <w:fldChar w:fldCharType="begin"/>
            </w:r>
            <w:r w:rsidR="00FC7C96">
              <w:rPr>
                <w:webHidden/>
              </w:rPr>
              <w:instrText xml:space="preserve"> PAGEREF _Toc31965022 \h </w:instrText>
            </w:r>
            <w:r w:rsidR="00FC7C96">
              <w:rPr>
                <w:webHidden/>
              </w:rPr>
            </w:r>
            <w:r w:rsidR="00FC7C96">
              <w:rPr>
                <w:webHidden/>
              </w:rPr>
              <w:fldChar w:fldCharType="separate"/>
            </w:r>
            <w:r w:rsidR="006E073A">
              <w:rPr>
                <w:webHidden/>
              </w:rPr>
              <w:t>4</w:t>
            </w:r>
            <w:r w:rsidR="00FC7C96">
              <w:rPr>
                <w:webHidden/>
              </w:rPr>
              <w:fldChar w:fldCharType="end"/>
            </w:r>
          </w:hyperlink>
        </w:p>
        <w:p w14:paraId="5073D6D8" w14:textId="27829960" w:rsidR="00FC7C96" w:rsidRDefault="00547A12">
          <w:pPr>
            <w:pStyle w:val="TOC1"/>
            <w:rPr>
              <w:rFonts w:asciiTheme="minorHAnsi" w:eastAsiaTheme="minorEastAsia" w:hAnsiTheme="minorHAnsi" w:cstheme="minorBidi"/>
              <w:b w:val="0"/>
              <w:iCs w:val="0"/>
              <w:color w:val="auto"/>
              <w:kern w:val="0"/>
              <w:sz w:val="22"/>
              <w:lang w:val="en-US" w:eastAsia="en-US"/>
            </w:rPr>
          </w:pPr>
          <w:hyperlink w:anchor="_Toc31965023" w:history="1">
            <w:r w:rsidR="00FC7C96" w:rsidRPr="00AE2B8A">
              <w:rPr>
                <w:rStyle w:val="Hyperlink"/>
                <w:rFonts w:ascii="Arial" w:hAnsi="Arial"/>
              </w:rPr>
              <w:t>3</w:t>
            </w:r>
            <w:r w:rsidR="00FC7C96">
              <w:rPr>
                <w:rFonts w:asciiTheme="minorHAnsi" w:eastAsiaTheme="minorEastAsia" w:hAnsiTheme="minorHAnsi" w:cstheme="minorBidi"/>
                <w:b w:val="0"/>
                <w:iCs w:val="0"/>
                <w:color w:val="auto"/>
                <w:kern w:val="0"/>
                <w:sz w:val="22"/>
                <w:lang w:val="en-US" w:eastAsia="en-US"/>
              </w:rPr>
              <w:tab/>
            </w:r>
            <w:r w:rsidR="00FC7C96" w:rsidRPr="00AE2B8A">
              <w:rPr>
                <w:rStyle w:val="Hyperlink"/>
              </w:rPr>
              <w:t>Identified issues: status and actions taken</w:t>
            </w:r>
            <w:r w:rsidR="00FC7C96">
              <w:rPr>
                <w:webHidden/>
              </w:rPr>
              <w:tab/>
            </w:r>
            <w:r w:rsidR="00FC7C96">
              <w:rPr>
                <w:webHidden/>
              </w:rPr>
              <w:fldChar w:fldCharType="begin"/>
            </w:r>
            <w:r w:rsidR="00FC7C96">
              <w:rPr>
                <w:webHidden/>
              </w:rPr>
              <w:instrText xml:space="preserve"> PAGEREF _Toc31965023 \h </w:instrText>
            </w:r>
            <w:r w:rsidR="00FC7C96">
              <w:rPr>
                <w:webHidden/>
              </w:rPr>
            </w:r>
            <w:r w:rsidR="00FC7C96">
              <w:rPr>
                <w:webHidden/>
              </w:rPr>
              <w:fldChar w:fldCharType="separate"/>
            </w:r>
            <w:r w:rsidR="006E073A">
              <w:rPr>
                <w:webHidden/>
              </w:rPr>
              <w:t>5</w:t>
            </w:r>
            <w:r w:rsidR="00FC7C96">
              <w:rPr>
                <w:webHidden/>
              </w:rPr>
              <w:fldChar w:fldCharType="end"/>
            </w:r>
          </w:hyperlink>
        </w:p>
        <w:p w14:paraId="0705F556" w14:textId="5D08EEEA" w:rsidR="00FC7C96" w:rsidRDefault="00547A12">
          <w:pPr>
            <w:pStyle w:val="TOC1"/>
            <w:rPr>
              <w:rFonts w:asciiTheme="minorHAnsi" w:eastAsiaTheme="minorEastAsia" w:hAnsiTheme="minorHAnsi" w:cstheme="minorBidi"/>
              <w:b w:val="0"/>
              <w:iCs w:val="0"/>
              <w:color w:val="auto"/>
              <w:kern w:val="0"/>
              <w:sz w:val="22"/>
              <w:lang w:val="en-US" w:eastAsia="en-US"/>
            </w:rPr>
          </w:pPr>
          <w:hyperlink w:anchor="_Toc31965024" w:history="1">
            <w:r w:rsidR="00FC7C96" w:rsidRPr="00AE2B8A">
              <w:rPr>
                <w:rStyle w:val="Hyperlink"/>
              </w:rPr>
              <w:t>4</w:t>
            </w:r>
            <w:r w:rsidR="00FC7C96">
              <w:rPr>
                <w:rFonts w:asciiTheme="minorHAnsi" w:eastAsiaTheme="minorEastAsia" w:hAnsiTheme="minorHAnsi" w:cstheme="minorBidi"/>
                <w:b w:val="0"/>
                <w:iCs w:val="0"/>
                <w:color w:val="auto"/>
                <w:kern w:val="0"/>
                <w:sz w:val="22"/>
                <w:lang w:val="en-US" w:eastAsia="en-US"/>
              </w:rPr>
              <w:tab/>
            </w:r>
            <w:r w:rsidR="00FC7C96" w:rsidRPr="00AE2B8A">
              <w:rPr>
                <w:rStyle w:val="Hyperlink"/>
              </w:rPr>
              <w:t>User feedback</w:t>
            </w:r>
            <w:r w:rsidR="00FC7C96">
              <w:rPr>
                <w:webHidden/>
              </w:rPr>
              <w:tab/>
            </w:r>
            <w:r w:rsidR="00FC7C96">
              <w:rPr>
                <w:webHidden/>
              </w:rPr>
              <w:fldChar w:fldCharType="begin"/>
            </w:r>
            <w:r w:rsidR="00FC7C96">
              <w:rPr>
                <w:webHidden/>
              </w:rPr>
              <w:instrText xml:space="preserve"> PAGEREF _Toc31965024 \h </w:instrText>
            </w:r>
            <w:r w:rsidR="00FC7C96">
              <w:rPr>
                <w:webHidden/>
              </w:rPr>
            </w:r>
            <w:r w:rsidR="00FC7C96">
              <w:rPr>
                <w:webHidden/>
              </w:rPr>
              <w:fldChar w:fldCharType="separate"/>
            </w:r>
            <w:r w:rsidR="006E073A">
              <w:rPr>
                <w:webHidden/>
              </w:rPr>
              <w:t>6</w:t>
            </w:r>
            <w:r w:rsidR="00FC7C96">
              <w:rPr>
                <w:webHidden/>
              </w:rPr>
              <w:fldChar w:fldCharType="end"/>
            </w:r>
          </w:hyperlink>
        </w:p>
        <w:p w14:paraId="0AA1A80E" w14:textId="3D3DAF18" w:rsidR="00FC7C96" w:rsidRDefault="00547A12">
          <w:pPr>
            <w:pStyle w:val="TOC1"/>
            <w:rPr>
              <w:rFonts w:asciiTheme="minorHAnsi" w:eastAsiaTheme="minorEastAsia" w:hAnsiTheme="minorHAnsi" w:cstheme="minorBidi"/>
              <w:b w:val="0"/>
              <w:iCs w:val="0"/>
              <w:color w:val="auto"/>
              <w:kern w:val="0"/>
              <w:sz w:val="22"/>
              <w:lang w:val="en-US" w:eastAsia="en-US"/>
            </w:rPr>
          </w:pPr>
          <w:hyperlink w:anchor="_Toc31965025" w:history="1">
            <w:r w:rsidR="00FC7C96" w:rsidRPr="00AE2B8A">
              <w:rPr>
                <w:rStyle w:val="Hyperlink"/>
              </w:rPr>
              <w:t>5</w:t>
            </w:r>
            <w:r w:rsidR="00FC7C96">
              <w:rPr>
                <w:rFonts w:asciiTheme="minorHAnsi" w:eastAsiaTheme="minorEastAsia" w:hAnsiTheme="minorHAnsi" w:cstheme="minorBidi"/>
                <w:b w:val="0"/>
                <w:iCs w:val="0"/>
                <w:color w:val="auto"/>
                <w:kern w:val="0"/>
                <w:sz w:val="22"/>
                <w:lang w:val="en-US" w:eastAsia="en-US"/>
              </w:rPr>
              <w:tab/>
            </w:r>
            <w:r w:rsidR="00FC7C96" w:rsidRPr="00AE2B8A">
              <w:rPr>
                <w:rStyle w:val="Hyperlink"/>
              </w:rPr>
              <w:t>Meetings held/attended since last report</w:t>
            </w:r>
            <w:r w:rsidR="00FC7C96">
              <w:rPr>
                <w:webHidden/>
              </w:rPr>
              <w:tab/>
            </w:r>
            <w:r w:rsidR="00FC7C96">
              <w:rPr>
                <w:webHidden/>
              </w:rPr>
              <w:fldChar w:fldCharType="begin"/>
            </w:r>
            <w:r w:rsidR="00FC7C96">
              <w:rPr>
                <w:webHidden/>
              </w:rPr>
              <w:instrText xml:space="preserve"> PAGEREF _Toc31965025 \h </w:instrText>
            </w:r>
            <w:r w:rsidR="00FC7C96">
              <w:rPr>
                <w:webHidden/>
              </w:rPr>
            </w:r>
            <w:r w:rsidR="00FC7C96">
              <w:rPr>
                <w:webHidden/>
              </w:rPr>
              <w:fldChar w:fldCharType="separate"/>
            </w:r>
            <w:r w:rsidR="006E073A">
              <w:rPr>
                <w:webHidden/>
              </w:rPr>
              <w:t>7</w:t>
            </w:r>
            <w:r w:rsidR="00FC7C96">
              <w:rPr>
                <w:webHidden/>
              </w:rPr>
              <w:fldChar w:fldCharType="end"/>
            </w:r>
          </w:hyperlink>
        </w:p>
        <w:p w14:paraId="76B8E352" w14:textId="08C5763E" w:rsidR="00FC7C96" w:rsidRDefault="00547A12">
          <w:pPr>
            <w:pStyle w:val="TOC1"/>
            <w:rPr>
              <w:rFonts w:asciiTheme="minorHAnsi" w:eastAsiaTheme="minorEastAsia" w:hAnsiTheme="minorHAnsi" w:cstheme="minorBidi"/>
              <w:b w:val="0"/>
              <w:iCs w:val="0"/>
              <w:color w:val="auto"/>
              <w:kern w:val="0"/>
              <w:sz w:val="22"/>
              <w:lang w:val="en-US" w:eastAsia="en-US"/>
            </w:rPr>
          </w:pPr>
          <w:hyperlink w:anchor="_Toc31965026" w:history="1">
            <w:r w:rsidR="00FC7C96" w:rsidRPr="00AE2B8A">
              <w:rPr>
                <w:rStyle w:val="Hyperlink"/>
              </w:rPr>
              <w:t>6</w:t>
            </w:r>
            <w:r w:rsidR="00FC7C96">
              <w:rPr>
                <w:rFonts w:asciiTheme="minorHAnsi" w:eastAsiaTheme="minorEastAsia" w:hAnsiTheme="minorHAnsi" w:cstheme="minorBidi"/>
                <w:b w:val="0"/>
                <w:iCs w:val="0"/>
                <w:color w:val="auto"/>
                <w:kern w:val="0"/>
                <w:sz w:val="22"/>
                <w:lang w:val="en-US" w:eastAsia="en-US"/>
              </w:rPr>
              <w:tab/>
            </w:r>
            <w:r w:rsidR="00FC7C96" w:rsidRPr="00AE2B8A">
              <w:rPr>
                <w:rStyle w:val="Hyperlink"/>
              </w:rPr>
              <w:t>Outreach and communication activities</w:t>
            </w:r>
            <w:r w:rsidR="00FC7C96">
              <w:rPr>
                <w:webHidden/>
              </w:rPr>
              <w:tab/>
            </w:r>
            <w:r w:rsidR="00FC7C96">
              <w:rPr>
                <w:webHidden/>
              </w:rPr>
              <w:fldChar w:fldCharType="begin"/>
            </w:r>
            <w:r w:rsidR="00FC7C96">
              <w:rPr>
                <w:webHidden/>
              </w:rPr>
              <w:instrText xml:space="preserve"> PAGEREF _Toc31965026 \h </w:instrText>
            </w:r>
            <w:r w:rsidR="00FC7C96">
              <w:rPr>
                <w:webHidden/>
              </w:rPr>
            </w:r>
            <w:r w:rsidR="00FC7C96">
              <w:rPr>
                <w:webHidden/>
              </w:rPr>
              <w:fldChar w:fldCharType="separate"/>
            </w:r>
            <w:r w:rsidR="006E073A">
              <w:rPr>
                <w:webHidden/>
              </w:rPr>
              <w:t>8</w:t>
            </w:r>
            <w:r w:rsidR="00FC7C96">
              <w:rPr>
                <w:webHidden/>
              </w:rPr>
              <w:fldChar w:fldCharType="end"/>
            </w:r>
          </w:hyperlink>
        </w:p>
        <w:p w14:paraId="2DF5B082" w14:textId="344E95B6" w:rsidR="00FC7C96" w:rsidRDefault="00547A12">
          <w:pPr>
            <w:pStyle w:val="TOC1"/>
            <w:rPr>
              <w:rFonts w:asciiTheme="minorHAnsi" w:eastAsiaTheme="minorEastAsia" w:hAnsiTheme="minorHAnsi" w:cstheme="minorBidi"/>
              <w:b w:val="0"/>
              <w:iCs w:val="0"/>
              <w:color w:val="auto"/>
              <w:kern w:val="0"/>
              <w:sz w:val="22"/>
              <w:lang w:val="en-US" w:eastAsia="en-US"/>
            </w:rPr>
          </w:pPr>
          <w:hyperlink w:anchor="_Toc31965027" w:history="1">
            <w:r w:rsidR="00FC7C96" w:rsidRPr="00AE2B8A">
              <w:rPr>
                <w:rStyle w:val="Hyperlink"/>
              </w:rPr>
              <w:t>7</w:t>
            </w:r>
            <w:r w:rsidR="00FC7C96">
              <w:rPr>
                <w:rFonts w:asciiTheme="minorHAnsi" w:eastAsiaTheme="minorEastAsia" w:hAnsiTheme="minorHAnsi" w:cstheme="minorBidi"/>
                <w:b w:val="0"/>
                <w:iCs w:val="0"/>
                <w:color w:val="auto"/>
                <w:kern w:val="0"/>
                <w:sz w:val="22"/>
                <w:lang w:val="en-US" w:eastAsia="en-US"/>
              </w:rPr>
              <w:tab/>
            </w:r>
            <w:r w:rsidR="00FC7C96" w:rsidRPr="00AE2B8A">
              <w:rPr>
                <w:rStyle w:val="Hyperlink"/>
              </w:rPr>
              <w:t>Annex: Other documentation attached</w:t>
            </w:r>
            <w:r w:rsidR="00FC7C96">
              <w:rPr>
                <w:webHidden/>
              </w:rPr>
              <w:tab/>
            </w:r>
            <w:r w:rsidR="00FC7C96">
              <w:rPr>
                <w:webHidden/>
              </w:rPr>
              <w:fldChar w:fldCharType="begin"/>
            </w:r>
            <w:r w:rsidR="00FC7C96">
              <w:rPr>
                <w:webHidden/>
              </w:rPr>
              <w:instrText xml:space="preserve"> PAGEREF _Toc31965027 \h </w:instrText>
            </w:r>
            <w:r w:rsidR="00FC7C96">
              <w:rPr>
                <w:webHidden/>
              </w:rPr>
            </w:r>
            <w:r w:rsidR="00FC7C96">
              <w:rPr>
                <w:webHidden/>
              </w:rPr>
              <w:fldChar w:fldCharType="separate"/>
            </w:r>
            <w:r w:rsidR="006E073A">
              <w:rPr>
                <w:webHidden/>
              </w:rPr>
              <w:t>11</w:t>
            </w:r>
            <w:r w:rsidR="00FC7C96">
              <w:rPr>
                <w:webHidden/>
              </w:rPr>
              <w:fldChar w:fldCharType="end"/>
            </w:r>
          </w:hyperlink>
        </w:p>
        <w:p w14:paraId="45813E79" w14:textId="46E4616A" w:rsidR="00FC7C96" w:rsidRDefault="00547A12">
          <w:pPr>
            <w:pStyle w:val="TOC1"/>
            <w:rPr>
              <w:rFonts w:asciiTheme="minorHAnsi" w:eastAsiaTheme="minorEastAsia" w:hAnsiTheme="minorHAnsi" w:cstheme="minorBidi"/>
              <w:b w:val="0"/>
              <w:iCs w:val="0"/>
              <w:color w:val="auto"/>
              <w:kern w:val="0"/>
              <w:sz w:val="22"/>
              <w:lang w:val="en-US" w:eastAsia="en-US"/>
            </w:rPr>
          </w:pPr>
          <w:hyperlink w:anchor="_Toc31965028" w:history="1">
            <w:r w:rsidR="00FC7C96" w:rsidRPr="00AE2B8A">
              <w:rPr>
                <w:rStyle w:val="Hyperlink"/>
              </w:rPr>
              <w:t>8</w:t>
            </w:r>
            <w:r w:rsidR="00FC7C96">
              <w:rPr>
                <w:rFonts w:asciiTheme="minorHAnsi" w:eastAsiaTheme="minorEastAsia" w:hAnsiTheme="minorHAnsi" w:cstheme="minorBidi"/>
                <w:b w:val="0"/>
                <w:iCs w:val="0"/>
                <w:color w:val="auto"/>
                <w:kern w:val="0"/>
                <w:sz w:val="22"/>
                <w:lang w:val="en-US" w:eastAsia="en-US"/>
              </w:rPr>
              <w:tab/>
            </w:r>
            <w:r w:rsidR="00FC7C96" w:rsidRPr="00AE2B8A">
              <w:rPr>
                <w:rStyle w:val="Hyperlink"/>
              </w:rPr>
              <w:t>Monitoring indicators</w:t>
            </w:r>
            <w:r w:rsidR="00FC7C96">
              <w:rPr>
                <w:webHidden/>
              </w:rPr>
              <w:tab/>
            </w:r>
            <w:r w:rsidR="00FC7C96">
              <w:rPr>
                <w:webHidden/>
              </w:rPr>
              <w:fldChar w:fldCharType="begin"/>
            </w:r>
            <w:r w:rsidR="00FC7C96">
              <w:rPr>
                <w:webHidden/>
              </w:rPr>
              <w:instrText xml:space="preserve"> PAGEREF _Toc31965028 \h </w:instrText>
            </w:r>
            <w:r w:rsidR="00FC7C96">
              <w:rPr>
                <w:webHidden/>
              </w:rPr>
            </w:r>
            <w:r w:rsidR="00FC7C96">
              <w:rPr>
                <w:webHidden/>
              </w:rPr>
              <w:fldChar w:fldCharType="separate"/>
            </w:r>
            <w:r w:rsidR="006E073A">
              <w:rPr>
                <w:webHidden/>
              </w:rPr>
              <w:t>10</w:t>
            </w:r>
            <w:r w:rsidR="00FC7C96">
              <w:rPr>
                <w:webHidden/>
              </w:rPr>
              <w:fldChar w:fldCharType="end"/>
            </w:r>
          </w:hyperlink>
        </w:p>
        <w:p w14:paraId="55B1DFB8" w14:textId="572E6FC0" w:rsidR="00857C4F" w:rsidRPr="00F25BC6" w:rsidRDefault="00857C4F">
          <w:pPr>
            <w:rPr>
              <w:lang w:val="en-GB"/>
            </w:rPr>
          </w:pPr>
          <w:r w:rsidRPr="00185F81">
            <w:rPr>
              <w:b/>
              <w:bCs w:val="0"/>
              <w:noProof/>
              <w:lang w:val="en-GB"/>
            </w:rPr>
            <w:fldChar w:fldCharType="end"/>
          </w:r>
        </w:p>
      </w:sdtContent>
    </w:sdt>
    <w:p w14:paraId="37AF6798" w14:textId="5FF47489" w:rsidR="00FC6433" w:rsidRDefault="00FC6433">
      <w:pPr>
        <w:spacing w:after="0"/>
        <w:rPr>
          <w:lang w:val="en-GB"/>
        </w:rPr>
      </w:pPr>
    </w:p>
    <w:p w14:paraId="40278B87" w14:textId="4588FA25" w:rsidR="00172257" w:rsidRDefault="00172257">
      <w:pPr>
        <w:spacing w:after="0"/>
        <w:rPr>
          <w:lang w:val="en-GB"/>
        </w:rPr>
      </w:pPr>
    </w:p>
    <w:p w14:paraId="32F1291F" w14:textId="5318B343" w:rsidR="00172257" w:rsidRDefault="00172257">
      <w:pPr>
        <w:spacing w:after="0"/>
        <w:rPr>
          <w:lang w:val="en-GB"/>
        </w:rPr>
      </w:pPr>
    </w:p>
    <w:p w14:paraId="75A2004E" w14:textId="1C102692" w:rsidR="00172257" w:rsidRDefault="00172257">
      <w:pPr>
        <w:spacing w:after="0"/>
        <w:rPr>
          <w:lang w:val="en-GB"/>
        </w:rPr>
      </w:pPr>
    </w:p>
    <w:p w14:paraId="32A47F37" w14:textId="69DE4515" w:rsidR="00172257" w:rsidRDefault="00172257">
      <w:pPr>
        <w:spacing w:after="0"/>
        <w:rPr>
          <w:lang w:val="en-GB"/>
        </w:rPr>
      </w:pPr>
    </w:p>
    <w:p w14:paraId="0F0D2A2C" w14:textId="292F4514" w:rsidR="0094163B" w:rsidRDefault="0094163B">
      <w:pPr>
        <w:spacing w:after="0"/>
        <w:rPr>
          <w:lang w:val="en-GB"/>
        </w:rPr>
      </w:pPr>
    </w:p>
    <w:p w14:paraId="1579C671" w14:textId="027339B9" w:rsidR="0094163B" w:rsidRDefault="0094163B">
      <w:pPr>
        <w:spacing w:after="0"/>
        <w:rPr>
          <w:lang w:val="en-GB"/>
        </w:rPr>
      </w:pPr>
    </w:p>
    <w:p w14:paraId="197A1EFD" w14:textId="486C2D46" w:rsidR="0094163B" w:rsidRDefault="0094163B">
      <w:pPr>
        <w:spacing w:after="0"/>
        <w:rPr>
          <w:lang w:val="en-GB"/>
        </w:rPr>
      </w:pPr>
    </w:p>
    <w:p w14:paraId="7911B237" w14:textId="1479E279" w:rsidR="0094163B" w:rsidRDefault="0094163B">
      <w:pPr>
        <w:spacing w:after="0"/>
        <w:rPr>
          <w:lang w:val="en-GB"/>
        </w:rPr>
      </w:pPr>
    </w:p>
    <w:p w14:paraId="22F1F415" w14:textId="27AAAB5A" w:rsidR="0094163B" w:rsidRDefault="0094163B">
      <w:pPr>
        <w:spacing w:after="0"/>
        <w:rPr>
          <w:lang w:val="en-GB"/>
        </w:rPr>
      </w:pPr>
    </w:p>
    <w:p w14:paraId="597C6ABE" w14:textId="4EAD0C1C" w:rsidR="0094163B" w:rsidRDefault="0094163B">
      <w:pPr>
        <w:spacing w:after="0"/>
        <w:rPr>
          <w:lang w:val="en-GB"/>
        </w:rPr>
      </w:pPr>
    </w:p>
    <w:p w14:paraId="5FB67A4B" w14:textId="4E4BCD33" w:rsidR="0094163B" w:rsidRDefault="0094163B">
      <w:pPr>
        <w:spacing w:after="0"/>
        <w:rPr>
          <w:lang w:val="en-GB"/>
        </w:rPr>
      </w:pPr>
    </w:p>
    <w:p w14:paraId="4D0C0FA5" w14:textId="5F8EB79B" w:rsidR="0094163B" w:rsidRDefault="0094163B">
      <w:pPr>
        <w:spacing w:after="0"/>
        <w:rPr>
          <w:lang w:val="en-GB"/>
        </w:rPr>
      </w:pPr>
    </w:p>
    <w:p w14:paraId="0126A063" w14:textId="62F35734" w:rsidR="0094163B" w:rsidRDefault="0094163B">
      <w:pPr>
        <w:spacing w:after="0"/>
        <w:rPr>
          <w:lang w:val="en-GB"/>
        </w:rPr>
      </w:pPr>
    </w:p>
    <w:p w14:paraId="2C656412" w14:textId="1518DD90" w:rsidR="0094163B" w:rsidRDefault="0094163B">
      <w:pPr>
        <w:spacing w:after="0"/>
        <w:rPr>
          <w:lang w:val="en-GB"/>
        </w:rPr>
      </w:pPr>
    </w:p>
    <w:p w14:paraId="75F88F83" w14:textId="77777777" w:rsidR="0094163B" w:rsidRDefault="0094163B">
      <w:pPr>
        <w:spacing w:after="0"/>
        <w:rPr>
          <w:lang w:val="en-GB"/>
        </w:rPr>
      </w:pPr>
    </w:p>
    <w:p w14:paraId="46498089" w14:textId="77777777" w:rsidR="00FC6433" w:rsidRPr="00E0216D" w:rsidRDefault="00FC6433" w:rsidP="00FC6433">
      <w:pPr>
        <w:spacing w:after="0"/>
        <w:rPr>
          <w:b/>
          <w:sz w:val="28"/>
          <w:szCs w:val="44"/>
          <w:lang w:val="en-GB"/>
        </w:rPr>
      </w:pPr>
      <w:r w:rsidRPr="00E0216D">
        <w:rPr>
          <w:b/>
          <w:sz w:val="28"/>
          <w:szCs w:val="44"/>
          <w:lang w:val="en-GB"/>
        </w:rPr>
        <w:t>Disclaimer</w:t>
      </w:r>
    </w:p>
    <w:p w14:paraId="5F2614BF" w14:textId="0CD4E74E" w:rsidR="00FC6433" w:rsidRDefault="00FC6433" w:rsidP="00FC6433">
      <w:pPr>
        <w:spacing w:after="0"/>
        <w:rPr>
          <w:lang w:val="en-GB"/>
        </w:rPr>
      </w:pPr>
      <w:r w:rsidRPr="00FC6433">
        <w:rPr>
          <w:lang w:val="en-GB"/>
        </w:rPr>
        <w:t>The information and views set out in this report are those of the author(s) and do not necessarily reflect the official opinion of the EASME or of the European Commission. Neither the EASME, nor the European Commission, guarantee the accuracy of the data included in this study. Neither the EASME, the European Commission nor any person acting on the EASME's or on the European Commission’s behalf may be held responsible for the use which may be made of the information.</w:t>
      </w:r>
    </w:p>
    <w:p w14:paraId="323B5771" w14:textId="77777777" w:rsidR="00820C01" w:rsidRDefault="00820C01">
      <w:pPr>
        <w:spacing w:before="0" w:after="0"/>
        <w:jc w:val="left"/>
        <w:rPr>
          <w:rFonts w:ascii="Alte DIN 1451 Mittelschrift" w:eastAsia="Times New Roman" w:hAnsi="Alte DIN 1451 Mittelschrift" w:cs="Arial"/>
          <w:b/>
          <w:bCs w:val="0"/>
          <w:color w:val="0A71B4"/>
          <w:kern w:val="32"/>
          <w:sz w:val="40"/>
          <w:szCs w:val="44"/>
          <w:lang w:val="en-GB"/>
        </w:rPr>
      </w:pPr>
      <w:bookmarkStart w:id="0" w:name="_Toc31965021"/>
      <w:r>
        <w:br w:type="page"/>
      </w:r>
    </w:p>
    <w:p w14:paraId="5DDD98D2" w14:textId="3D675F9C" w:rsidR="00C56ED9" w:rsidRPr="00F25BC6" w:rsidRDefault="00C56ED9" w:rsidP="0046317F">
      <w:pPr>
        <w:pStyle w:val="ChapterTitle"/>
      </w:pPr>
      <w:r w:rsidRPr="00F25BC6">
        <w:lastRenderedPageBreak/>
        <w:t xml:space="preserve">Highlights </w:t>
      </w:r>
      <w:r w:rsidR="00CB1803">
        <w:t>in this</w:t>
      </w:r>
      <w:r w:rsidR="00123969" w:rsidRPr="00F25BC6">
        <w:t xml:space="preserve"> </w:t>
      </w:r>
      <w:r w:rsidRPr="00F25BC6">
        <w:t>reporting period</w:t>
      </w:r>
      <w:bookmarkEnd w:id="0"/>
    </w:p>
    <w:p w14:paraId="13B10B26" w14:textId="0EBDC191" w:rsidR="00B409E5" w:rsidRPr="0046317F" w:rsidRDefault="0046317F" w:rsidP="00ED2816">
      <w:pPr>
        <w:spacing w:after="0"/>
        <w:rPr>
          <w:i/>
          <w:color w:val="4F81BD" w:themeColor="accent1"/>
          <w:lang w:val="en-GB"/>
        </w:rPr>
      </w:pPr>
      <w:r>
        <w:rPr>
          <w:i/>
          <w:color w:val="4F81BD" w:themeColor="accent1"/>
          <w:lang w:val="en-GB"/>
        </w:rPr>
        <w:t>[</w:t>
      </w:r>
      <w:r w:rsidR="000B3876" w:rsidRPr="00727333">
        <w:rPr>
          <w:i/>
          <w:color w:val="4F81BD" w:themeColor="accent1"/>
          <w:lang w:val="en-GB"/>
        </w:rPr>
        <w:t xml:space="preserve">Provide a short summary of the key achievements and/or events of interest to a wider audience within this reporting period you wish to highlight. </w:t>
      </w:r>
      <w:r w:rsidR="000B3876" w:rsidRPr="0046317F">
        <w:rPr>
          <w:i/>
          <w:color w:val="4F81BD" w:themeColor="accent1"/>
          <w:lang w:val="en-GB"/>
        </w:rPr>
        <w:t>Please</w:t>
      </w:r>
      <w:r w:rsidR="00FD7E14" w:rsidRPr="0046317F">
        <w:rPr>
          <w:i/>
          <w:color w:val="4F81BD" w:themeColor="accent1"/>
          <w:lang w:val="en-GB"/>
        </w:rPr>
        <w:t xml:space="preserve"> make sure that progress in each of the tasks specified in Section 1.4.1 of the Tender Specifications is covered. For those tasks not experiencing significant progress, please state so.</w:t>
      </w:r>
      <w:r w:rsidR="000B3876" w:rsidRPr="00727333">
        <w:rPr>
          <w:i/>
          <w:color w:val="4F81BD" w:themeColor="accent1"/>
          <w:lang w:val="en-GB"/>
        </w:rPr>
        <w:t xml:space="preserve"> </w:t>
      </w:r>
      <w:r w:rsidR="0007517E">
        <w:rPr>
          <w:i/>
          <w:color w:val="4F81BD" w:themeColor="accent1"/>
          <w:lang w:val="en-GB"/>
        </w:rPr>
        <w:t>In addition, y</w:t>
      </w:r>
      <w:r w:rsidR="000B3876" w:rsidRPr="0007517E">
        <w:rPr>
          <w:i/>
          <w:color w:val="4F81BD" w:themeColor="accent1"/>
          <w:lang w:val="en-GB"/>
        </w:rPr>
        <w:t xml:space="preserve">ou can </w:t>
      </w:r>
      <w:r w:rsidR="00B27C60">
        <w:rPr>
          <w:i/>
          <w:color w:val="4F81BD" w:themeColor="accent1"/>
          <w:lang w:val="en-GB"/>
        </w:rPr>
        <w:t xml:space="preserve">(but not required) </w:t>
      </w:r>
      <w:r w:rsidR="000B3876" w:rsidRPr="0007517E">
        <w:rPr>
          <w:i/>
          <w:color w:val="4F81BD" w:themeColor="accent1"/>
          <w:lang w:val="en-GB"/>
        </w:rPr>
        <w:t>also consider the indicators or any other of the reporting sections.</w:t>
      </w:r>
      <w:r w:rsidR="000B3876" w:rsidRPr="0046317F">
        <w:rPr>
          <w:i/>
          <w:color w:val="4F81BD" w:themeColor="accent1"/>
          <w:lang w:val="en-GB"/>
        </w:rPr>
        <w:t xml:space="preserve"> </w:t>
      </w:r>
      <w:r w:rsidR="0007517E" w:rsidRPr="0046317F">
        <w:rPr>
          <w:i/>
          <w:color w:val="4F81BD" w:themeColor="accent1"/>
          <w:lang w:val="en-GB"/>
        </w:rPr>
        <w:t>Max 2</w:t>
      </w:r>
      <w:r w:rsidR="00B409E5" w:rsidRPr="0046317F">
        <w:rPr>
          <w:i/>
          <w:color w:val="4F81BD" w:themeColor="accent1"/>
          <w:lang w:val="en-GB"/>
        </w:rPr>
        <w:t xml:space="preserve"> page</w:t>
      </w:r>
      <w:r w:rsidR="0007517E" w:rsidRPr="0046317F">
        <w:rPr>
          <w:i/>
          <w:color w:val="4F81BD" w:themeColor="accent1"/>
          <w:lang w:val="en-GB"/>
        </w:rPr>
        <w:t>s</w:t>
      </w:r>
      <w:r w:rsidR="00B409E5" w:rsidRPr="0046317F">
        <w:rPr>
          <w:i/>
          <w:color w:val="4F81BD" w:themeColor="accent1"/>
          <w:lang w:val="en-GB"/>
        </w:rPr>
        <w:t xml:space="preserve">] </w:t>
      </w:r>
    </w:p>
    <w:p w14:paraId="778179DC" w14:textId="77777777" w:rsidR="00C11007" w:rsidRDefault="00C11007" w:rsidP="00C11007">
      <w:pPr>
        <w:pStyle w:val="NormalWeb"/>
        <w:shd w:val="clear" w:color="auto" w:fill="FFFFFF"/>
        <w:rPr>
          <w:rFonts w:ascii="Calibri" w:hAnsi="Calibri" w:cs="Calibri"/>
          <w:bCs w:val="0"/>
          <w:iCs w:val="0"/>
          <w:color w:val="000000"/>
          <w:sz w:val="22"/>
          <w:szCs w:val="22"/>
        </w:rPr>
      </w:pPr>
      <w:r>
        <w:rPr>
          <w:rFonts w:ascii="Calibri" w:hAnsi="Calibri" w:cs="Calibri"/>
          <w:b/>
          <w:bCs w:val="0"/>
          <w:i/>
          <w:iCs w:val="0"/>
          <w:color w:val="323130"/>
          <w:sz w:val="22"/>
          <w:szCs w:val="22"/>
          <w:bdr w:val="none" w:sz="0" w:space="0" w:color="auto" w:frame="1"/>
          <w:lang w:eastAsia="da-DK"/>
        </w:rPr>
        <w:t>Task 1: Develop a common method of access to data held in repositories:</w:t>
      </w:r>
    </w:p>
    <w:p w14:paraId="3D2CDD3D" w14:textId="02885015" w:rsidR="00C11007" w:rsidRDefault="00C11007" w:rsidP="00C11007">
      <w:pPr>
        <w:pStyle w:val="NormalWeb"/>
        <w:shd w:val="clear" w:color="auto" w:fill="FFFFFF"/>
        <w:rPr>
          <w:rFonts w:ascii="Calibri" w:hAnsi="Calibri" w:cs="Calibri"/>
          <w:color w:val="000000"/>
          <w:sz w:val="22"/>
          <w:szCs w:val="22"/>
        </w:rPr>
      </w:pPr>
      <w:r w:rsidRPr="00C11007">
        <w:rPr>
          <w:rFonts w:ascii="Calibri" w:hAnsi="Calibri" w:cs="Calibri"/>
          <w:i/>
          <w:iCs w:val="0"/>
          <w:color w:val="323130"/>
          <w:sz w:val="22"/>
          <w:szCs w:val="22"/>
          <w:lang w:val="en-US" w:eastAsia="da-DK"/>
        </w:rPr>
        <w:t>We continuously work on improving the services offered through the portal. Relying on OGC standards and building on open source software like Geoserver and GeoNetwork, we offer our data products through WMS, WFS, and CSW. This reporting period has focused on improving the INSPIRE compliancy on metadata descriptions and services.</w:t>
      </w:r>
      <w:r>
        <w:rPr>
          <w:rFonts w:ascii="Calibri" w:hAnsi="Calibri" w:cs="Calibri"/>
          <w:i/>
          <w:iCs w:val="0"/>
          <w:color w:val="323130"/>
          <w:sz w:val="22"/>
          <w:szCs w:val="22"/>
          <w:lang w:val="en-US" w:eastAsia="da-DK"/>
        </w:rPr>
        <w:t xml:space="preserve"> </w:t>
      </w:r>
    </w:p>
    <w:p w14:paraId="7D3051C9" w14:textId="77777777" w:rsidR="00C11007" w:rsidRDefault="00C11007" w:rsidP="00C11007">
      <w:pPr>
        <w:pStyle w:val="NormalWeb"/>
        <w:shd w:val="clear" w:color="auto" w:fill="FFFFFF"/>
        <w:rPr>
          <w:rFonts w:ascii="Calibri" w:hAnsi="Calibri" w:cs="Calibri"/>
          <w:color w:val="000000"/>
          <w:sz w:val="22"/>
          <w:szCs w:val="22"/>
        </w:rPr>
      </w:pPr>
      <w:r>
        <w:rPr>
          <w:rFonts w:ascii="Calibri" w:hAnsi="Calibri" w:cs="Calibri"/>
          <w:b/>
          <w:bCs w:val="0"/>
          <w:i/>
          <w:iCs w:val="0"/>
          <w:color w:val="323130"/>
          <w:sz w:val="22"/>
          <w:szCs w:val="22"/>
          <w:bdr w:val="none" w:sz="0" w:space="0" w:color="auto" w:frame="1"/>
          <w:lang w:eastAsia="da-DK"/>
        </w:rPr>
        <w:t>Task 2: Construct products from one or more data sources that provide users with information about the distribution of parameters in time and space:</w:t>
      </w:r>
    </w:p>
    <w:p w14:paraId="41BE8A0D" w14:textId="77777777" w:rsidR="00C11007" w:rsidRDefault="00C11007" w:rsidP="00C11007">
      <w:pPr>
        <w:pStyle w:val="NormalWeb"/>
        <w:shd w:val="clear" w:color="auto" w:fill="FFFFFF"/>
        <w:rPr>
          <w:rFonts w:ascii="Calibri" w:hAnsi="Calibri" w:cs="Calibri"/>
          <w:color w:val="000000"/>
          <w:sz w:val="22"/>
          <w:szCs w:val="22"/>
        </w:rPr>
      </w:pPr>
      <w:r>
        <w:rPr>
          <w:rFonts w:ascii="Calibri" w:hAnsi="Calibri" w:cs="Calibri"/>
          <w:i/>
          <w:iCs w:val="0"/>
          <w:color w:val="323130"/>
          <w:sz w:val="22"/>
          <w:szCs w:val="22"/>
          <w:bdr w:val="none" w:sz="0" w:space="0" w:color="auto" w:frame="1"/>
          <w:lang w:eastAsia="da-DK"/>
        </w:rPr>
        <w:t xml:space="preserve">Several data products hold temporal components in the form of geological time aspects. Submerged landscapes being last in terms of recent ages. </w:t>
      </w:r>
    </w:p>
    <w:p w14:paraId="45C2DC47" w14:textId="77777777" w:rsidR="00C11007" w:rsidRDefault="00C11007" w:rsidP="00C11007">
      <w:pPr>
        <w:pStyle w:val="NormalWeb"/>
        <w:shd w:val="clear" w:color="auto" w:fill="FFFFFF"/>
        <w:rPr>
          <w:rFonts w:ascii="Calibri" w:hAnsi="Calibri" w:cs="Calibri"/>
          <w:color w:val="000000"/>
          <w:sz w:val="22"/>
          <w:szCs w:val="22"/>
        </w:rPr>
      </w:pPr>
      <w:r>
        <w:rPr>
          <w:rFonts w:ascii="Calibri" w:hAnsi="Calibri" w:cs="Calibri"/>
          <w:b/>
          <w:bCs w:val="0"/>
          <w:i/>
          <w:iCs w:val="0"/>
          <w:color w:val="323130"/>
          <w:sz w:val="22"/>
          <w:szCs w:val="22"/>
          <w:bdr w:val="none" w:sz="0" w:space="0" w:color="auto" w:frame="1"/>
          <w:lang w:eastAsia="da-DK"/>
        </w:rPr>
        <w:t>Task 3: Develop procedures for machine-to-machine connections to data and data products:</w:t>
      </w:r>
    </w:p>
    <w:p w14:paraId="5F897B8A" w14:textId="77777777" w:rsidR="00C11007" w:rsidRDefault="00C11007" w:rsidP="00C11007">
      <w:pPr>
        <w:pStyle w:val="NormalWeb"/>
        <w:shd w:val="clear" w:color="auto" w:fill="FFFFFF"/>
        <w:rPr>
          <w:rFonts w:ascii="Calibri" w:hAnsi="Calibri" w:cs="Calibri"/>
          <w:color w:val="000000"/>
          <w:sz w:val="22"/>
          <w:szCs w:val="22"/>
        </w:rPr>
      </w:pPr>
      <w:r>
        <w:rPr>
          <w:rFonts w:ascii="Calibri" w:hAnsi="Calibri" w:cs="Calibri"/>
          <w:i/>
          <w:iCs w:val="0"/>
          <w:color w:val="323130"/>
          <w:sz w:val="22"/>
          <w:szCs w:val="22"/>
          <w:bdr w:val="none" w:sz="0" w:space="0" w:color="auto" w:frame="1"/>
          <w:lang w:val="en-US" w:eastAsia="da-DK"/>
        </w:rPr>
        <w:t>All data products are listed on the “Services” page with links and examples to web services. Regarding metadata, we have a running service (GeoNetwork) enrolled into nightly harvesting by EMODnet main portal and EGDI MICKA.</w:t>
      </w:r>
    </w:p>
    <w:p w14:paraId="38553E9E" w14:textId="77777777" w:rsidR="00C11007" w:rsidRDefault="00C11007" w:rsidP="00C11007">
      <w:pPr>
        <w:pStyle w:val="NormalWeb"/>
        <w:shd w:val="clear" w:color="auto" w:fill="FFFFFF"/>
        <w:rPr>
          <w:rFonts w:ascii="Calibri" w:hAnsi="Calibri" w:cs="Calibri"/>
          <w:color w:val="000000"/>
          <w:sz w:val="22"/>
          <w:szCs w:val="22"/>
        </w:rPr>
      </w:pPr>
      <w:r>
        <w:rPr>
          <w:rFonts w:ascii="Calibri" w:hAnsi="Calibri" w:cs="Calibri"/>
          <w:b/>
          <w:bCs w:val="0"/>
          <w:i/>
          <w:iCs w:val="0"/>
          <w:color w:val="323130"/>
          <w:sz w:val="22"/>
          <w:szCs w:val="22"/>
          <w:bdr w:val="none" w:sz="0" w:space="0" w:color="auto" w:frame="1"/>
          <w:lang w:eastAsia="da-DK"/>
        </w:rPr>
        <w:t>Task 4: Maintain and further develop a thematic web portal allowing users to find, visualise and download data and promote the data and data products of the portal:</w:t>
      </w:r>
    </w:p>
    <w:p w14:paraId="394FF2F0" w14:textId="529970BF" w:rsidR="00C11007" w:rsidRDefault="00C11007" w:rsidP="00C11007">
      <w:pPr>
        <w:pStyle w:val="NormalWeb"/>
        <w:shd w:val="clear" w:color="auto" w:fill="FFFFFF"/>
        <w:rPr>
          <w:rFonts w:ascii="Calibri" w:hAnsi="Calibri" w:cs="Calibri"/>
          <w:color w:val="000000"/>
          <w:sz w:val="22"/>
          <w:szCs w:val="22"/>
        </w:rPr>
      </w:pPr>
      <w:r w:rsidRPr="00C11007">
        <w:rPr>
          <w:rFonts w:ascii="Calibri" w:hAnsi="Calibri" w:cs="Calibri"/>
          <w:i/>
          <w:iCs w:val="0"/>
          <w:color w:val="323130"/>
          <w:sz w:val="22"/>
          <w:szCs w:val="22"/>
          <w:bdr w:val="none" w:sz="0" w:space="0" w:color="auto" w:frame="1"/>
          <w:lang w:eastAsia="da-DK"/>
        </w:rPr>
        <w:t>Several subtle improvements were introduced to the portal following recommendations from</w:t>
      </w:r>
      <w:r>
        <w:rPr>
          <w:rFonts w:ascii="Calibri" w:hAnsi="Calibri" w:cs="Calibri"/>
          <w:i/>
          <w:iCs w:val="0"/>
          <w:color w:val="323130"/>
          <w:sz w:val="22"/>
          <w:szCs w:val="22"/>
          <w:bdr w:val="none" w:sz="0" w:space="0" w:color="auto" w:frame="1"/>
          <w:lang w:eastAsia="da-DK"/>
        </w:rPr>
        <w:t xml:space="preserve"> EASME and</w:t>
      </w:r>
      <w:r w:rsidRPr="00C11007">
        <w:rPr>
          <w:rFonts w:ascii="Calibri" w:hAnsi="Calibri" w:cs="Calibri"/>
          <w:i/>
          <w:iCs w:val="0"/>
          <w:color w:val="323130"/>
          <w:sz w:val="22"/>
          <w:szCs w:val="22"/>
          <w:bdr w:val="none" w:sz="0" w:space="0" w:color="auto" w:frame="1"/>
          <w:lang w:eastAsia="da-DK"/>
        </w:rPr>
        <w:t xml:space="preserve"> the EMODnet Secretariat in the previous quarterly report. The web portal continues to be improved in collaboration with other geological EU-projects. GeoERA is currently contributing to the behind-the-scenes management features of the web portal. Improvements are orchestrated to fit with the data management needs of EMODnet Geology.</w:t>
      </w:r>
    </w:p>
    <w:p w14:paraId="4B27BC3A" w14:textId="77777777" w:rsidR="00C11007" w:rsidRDefault="00C11007" w:rsidP="00C11007">
      <w:pPr>
        <w:pStyle w:val="NormalWeb"/>
        <w:shd w:val="clear" w:color="auto" w:fill="FFFFFF"/>
        <w:rPr>
          <w:rFonts w:ascii="Calibri" w:hAnsi="Calibri" w:cs="Calibri"/>
          <w:color w:val="000000"/>
          <w:sz w:val="22"/>
          <w:szCs w:val="22"/>
        </w:rPr>
      </w:pPr>
      <w:r>
        <w:rPr>
          <w:rFonts w:ascii="Calibri" w:hAnsi="Calibri" w:cs="Calibri"/>
          <w:b/>
          <w:bCs w:val="0"/>
          <w:i/>
          <w:iCs w:val="0"/>
          <w:color w:val="323130"/>
          <w:sz w:val="22"/>
          <w:szCs w:val="22"/>
          <w:bdr w:val="none" w:sz="0" w:space="0" w:color="auto" w:frame="1"/>
          <w:lang w:eastAsia="da-DK"/>
        </w:rPr>
        <w:t>Task 5: Ensure the involvement of regional sea conventions:</w:t>
      </w:r>
    </w:p>
    <w:p w14:paraId="4E6CCB25" w14:textId="2E5B47E0" w:rsidR="00C11007" w:rsidRDefault="00C11007" w:rsidP="00C11007">
      <w:pPr>
        <w:pStyle w:val="NormalWeb"/>
        <w:shd w:val="clear" w:color="auto" w:fill="FFFFFF"/>
        <w:rPr>
          <w:rFonts w:ascii="Calibri" w:hAnsi="Calibri" w:cs="Calibri"/>
          <w:color w:val="000000"/>
          <w:sz w:val="22"/>
          <w:szCs w:val="22"/>
        </w:rPr>
      </w:pPr>
      <w:r>
        <w:rPr>
          <w:rFonts w:ascii="Calibri" w:hAnsi="Calibri" w:cs="Calibri"/>
          <w:i/>
          <w:iCs w:val="0"/>
          <w:color w:val="323130"/>
          <w:sz w:val="22"/>
          <w:szCs w:val="22"/>
          <w:bdr w:val="none" w:sz="0" w:space="0" w:color="auto" w:frame="1"/>
          <w:lang w:eastAsia="da-DK"/>
        </w:rPr>
        <w:t xml:space="preserve">In spite of repeated </w:t>
      </w:r>
      <w:r w:rsidR="002C5734">
        <w:rPr>
          <w:rFonts w:ascii="Calibri" w:hAnsi="Calibri" w:cs="Calibri"/>
          <w:i/>
          <w:iCs w:val="0"/>
          <w:color w:val="323130"/>
          <w:sz w:val="22"/>
          <w:szCs w:val="22"/>
          <w:bdr w:val="none" w:sz="0" w:space="0" w:color="auto" w:frame="1"/>
          <w:lang w:eastAsia="da-DK"/>
        </w:rPr>
        <w:t>attempts</w:t>
      </w:r>
      <w:r>
        <w:rPr>
          <w:rFonts w:ascii="Calibri" w:hAnsi="Calibri" w:cs="Calibri"/>
          <w:i/>
          <w:iCs w:val="0"/>
          <w:color w:val="323130"/>
          <w:sz w:val="22"/>
          <w:szCs w:val="22"/>
          <w:bdr w:val="none" w:sz="0" w:space="0" w:color="auto" w:frame="1"/>
          <w:lang w:eastAsia="da-DK"/>
        </w:rPr>
        <w:t xml:space="preserve"> we haven’t yet succeeded to meet </w:t>
      </w:r>
      <w:r w:rsidR="002C5734">
        <w:rPr>
          <w:rFonts w:ascii="Calibri" w:hAnsi="Calibri" w:cs="Calibri"/>
          <w:i/>
          <w:iCs w:val="0"/>
          <w:color w:val="323130"/>
          <w:sz w:val="22"/>
          <w:szCs w:val="22"/>
          <w:bdr w:val="none" w:sz="0" w:space="0" w:color="auto" w:frame="1"/>
          <w:lang w:eastAsia="da-DK"/>
        </w:rPr>
        <w:t xml:space="preserve">with any of </w:t>
      </w:r>
      <w:r>
        <w:rPr>
          <w:rFonts w:ascii="Calibri" w:hAnsi="Calibri" w:cs="Calibri"/>
          <w:i/>
          <w:iCs w:val="0"/>
          <w:color w:val="323130"/>
          <w:sz w:val="22"/>
          <w:szCs w:val="22"/>
          <w:bdr w:val="none" w:sz="0" w:space="0" w:color="auto" w:frame="1"/>
          <w:lang w:eastAsia="da-DK"/>
        </w:rPr>
        <w:t>the</w:t>
      </w:r>
      <w:r w:rsidR="002C5734">
        <w:rPr>
          <w:rFonts w:ascii="Calibri" w:hAnsi="Calibri" w:cs="Calibri"/>
          <w:i/>
          <w:iCs w:val="0"/>
          <w:color w:val="323130"/>
          <w:sz w:val="22"/>
          <w:szCs w:val="22"/>
          <w:bdr w:val="none" w:sz="0" w:space="0" w:color="auto" w:frame="1"/>
          <w:lang w:eastAsia="da-DK"/>
        </w:rPr>
        <w:t xml:space="preserve"> regional sea conventions </w:t>
      </w:r>
    </w:p>
    <w:p w14:paraId="3EBA2E9F" w14:textId="77777777" w:rsidR="00C11007" w:rsidRDefault="00C11007" w:rsidP="00C11007">
      <w:pPr>
        <w:pStyle w:val="NormalWeb"/>
        <w:shd w:val="clear" w:color="auto" w:fill="FFFFFF"/>
        <w:rPr>
          <w:rFonts w:ascii="Calibri" w:hAnsi="Calibri" w:cs="Calibri"/>
          <w:color w:val="000000"/>
          <w:sz w:val="22"/>
          <w:szCs w:val="22"/>
        </w:rPr>
      </w:pPr>
      <w:r>
        <w:rPr>
          <w:rFonts w:ascii="Calibri" w:hAnsi="Calibri" w:cs="Calibri"/>
          <w:b/>
          <w:bCs w:val="0"/>
          <w:i/>
          <w:iCs w:val="0"/>
          <w:color w:val="323130"/>
          <w:sz w:val="22"/>
          <w:szCs w:val="22"/>
          <w:bdr w:val="none" w:sz="0" w:space="0" w:color="auto" w:frame="1"/>
          <w:lang w:eastAsia="da-DK"/>
        </w:rPr>
        <w:t>Task 6: Install a process to monitor performance and deal with user feedback:</w:t>
      </w:r>
    </w:p>
    <w:p w14:paraId="079B5DFC" w14:textId="77777777" w:rsidR="00C11007" w:rsidRDefault="00C11007" w:rsidP="00C11007">
      <w:pPr>
        <w:pStyle w:val="NormalWeb"/>
        <w:shd w:val="clear" w:color="auto" w:fill="FFFFFF"/>
        <w:rPr>
          <w:rFonts w:ascii="Calibri" w:hAnsi="Calibri" w:cs="Calibri"/>
          <w:color w:val="000000"/>
          <w:sz w:val="22"/>
          <w:szCs w:val="22"/>
        </w:rPr>
      </w:pPr>
      <w:r>
        <w:rPr>
          <w:rFonts w:ascii="Calibri" w:hAnsi="Calibri" w:cs="Calibri"/>
          <w:i/>
          <w:iCs w:val="0"/>
          <w:color w:val="323130"/>
          <w:sz w:val="22"/>
          <w:szCs w:val="22"/>
          <w:bdr w:val="none" w:sz="0" w:space="0" w:color="auto" w:frame="1"/>
          <w:lang w:val="en-US" w:eastAsia="da-DK"/>
        </w:rPr>
        <w:t>We are linked to a monitoring system hosted by the main portal (Piwik/Matomo). Here we can login and extract performance and user statistics. The portal offers users the possibility to write feedback. We participate in all statistical initiatives put forward by the EMODnet Secretariat and Steering Committee. </w:t>
      </w:r>
    </w:p>
    <w:p w14:paraId="6E714650" w14:textId="77777777" w:rsidR="00C11007" w:rsidRDefault="00C11007" w:rsidP="00C11007">
      <w:pPr>
        <w:pStyle w:val="NormalWeb"/>
        <w:shd w:val="clear" w:color="auto" w:fill="FFFFFF"/>
        <w:rPr>
          <w:rFonts w:ascii="Calibri" w:hAnsi="Calibri" w:cs="Calibri"/>
          <w:color w:val="000000"/>
          <w:sz w:val="22"/>
          <w:szCs w:val="22"/>
        </w:rPr>
      </w:pPr>
      <w:r>
        <w:rPr>
          <w:rFonts w:ascii="Calibri" w:hAnsi="Calibri" w:cs="Calibri"/>
          <w:b/>
          <w:bCs w:val="0"/>
          <w:i/>
          <w:iCs w:val="0"/>
          <w:color w:val="323130"/>
          <w:sz w:val="22"/>
          <w:szCs w:val="22"/>
          <w:bdr w:val="none" w:sz="0" w:space="0" w:color="auto" w:frame="1"/>
          <w:lang w:eastAsia="da-DK"/>
        </w:rPr>
        <w:t>Task 7: Operate a help desk offering support to users:</w:t>
      </w:r>
    </w:p>
    <w:p w14:paraId="0AA36CFE" w14:textId="77777777" w:rsidR="00C11007" w:rsidRDefault="00C11007" w:rsidP="00C11007">
      <w:pPr>
        <w:pStyle w:val="NormalWeb"/>
        <w:shd w:val="clear" w:color="auto" w:fill="FFFFFF"/>
        <w:rPr>
          <w:rFonts w:ascii="Calibri" w:hAnsi="Calibri" w:cs="Calibri"/>
          <w:color w:val="000000"/>
          <w:sz w:val="22"/>
          <w:szCs w:val="22"/>
        </w:rPr>
      </w:pPr>
      <w:r>
        <w:rPr>
          <w:rFonts w:ascii="Calibri" w:hAnsi="Calibri" w:cs="Calibri"/>
          <w:i/>
          <w:iCs w:val="0"/>
          <w:color w:val="000000"/>
          <w:sz w:val="22"/>
          <w:szCs w:val="22"/>
          <w:bdr w:val="none" w:sz="0" w:space="0" w:color="auto" w:frame="1"/>
          <w:lang w:eastAsia="da-DK"/>
        </w:rPr>
        <w:t>We continuously run our help desk according to rules set in the Tender Specifications.</w:t>
      </w:r>
    </w:p>
    <w:p w14:paraId="1A6A3C7E" w14:textId="33EE2B27" w:rsidR="00C11007" w:rsidRDefault="00C11007" w:rsidP="00C11007">
      <w:pPr>
        <w:rPr>
          <w:b/>
        </w:rPr>
      </w:pPr>
      <w:r w:rsidRPr="00CA5645">
        <w:rPr>
          <w:b/>
        </w:rPr>
        <w:lastRenderedPageBreak/>
        <w:t>Highlights of the different workpackages</w:t>
      </w:r>
      <w:r>
        <w:rPr>
          <w:b/>
        </w:rPr>
        <w:t xml:space="preserve"> </w:t>
      </w:r>
    </w:p>
    <w:p w14:paraId="1BDF53ED" w14:textId="6B5195D6" w:rsidR="004C6706" w:rsidRDefault="004C6706" w:rsidP="00647B2F">
      <w:pPr>
        <w:spacing w:after="0"/>
        <w:rPr>
          <w:szCs w:val="20"/>
        </w:rPr>
      </w:pPr>
      <w:r w:rsidRPr="00366006">
        <w:rPr>
          <w:szCs w:val="20"/>
        </w:rPr>
        <w:t xml:space="preserve">WP1. </w:t>
      </w:r>
      <w:r w:rsidRPr="002A386E">
        <w:rPr>
          <w:b/>
          <w:szCs w:val="20"/>
        </w:rPr>
        <w:t>Project Management</w:t>
      </w:r>
      <w:r>
        <w:rPr>
          <w:szCs w:val="20"/>
        </w:rPr>
        <w:t>. Many changes in plans due to the COVID-19 pandemic, see later in report.</w:t>
      </w:r>
    </w:p>
    <w:p w14:paraId="1ADF1E69" w14:textId="66919022" w:rsidR="00647B2F" w:rsidRDefault="00647B2F" w:rsidP="00647B2F">
      <w:pPr>
        <w:spacing w:after="0"/>
        <w:rPr>
          <w:lang w:val="en-GB"/>
        </w:rPr>
      </w:pPr>
      <w:r w:rsidRPr="00366006">
        <w:rPr>
          <w:szCs w:val="20"/>
        </w:rPr>
        <w:t xml:space="preserve">WP1. </w:t>
      </w:r>
      <w:r w:rsidRPr="002A386E">
        <w:rPr>
          <w:b/>
          <w:szCs w:val="20"/>
        </w:rPr>
        <w:t>Project Management</w:t>
      </w:r>
      <w:r>
        <w:rPr>
          <w:szCs w:val="20"/>
        </w:rPr>
        <w:t>.</w:t>
      </w:r>
      <w:r w:rsidRPr="007253E1">
        <w:rPr>
          <w:szCs w:val="20"/>
        </w:rPr>
        <w:t xml:space="preserve"> </w:t>
      </w:r>
      <w:r>
        <w:rPr>
          <w:lang w:val="en-GB"/>
        </w:rPr>
        <w:t xml:space="preserve">At the kick-off meeting in Athens in October 2019 </w:t>
      </w:r>
      <w:r w:rsidR="00D65C85">
        <w:rPr>
          <w:lang w:val="en-GB"/>
        </w:rPr>
        <w:t xml:space="preserve">general work plans </w:t>
      </w:r>
      <w:r>
        <w:rPr>
          <w:lang w:val="en-GB"/>
        </w:rPr>
        <w:t xml:space="preserve">for the entire project and detailed activities for the next six to twelve months were decided upon. </w:t>
      </w:r>
      <w:r w:rsidR="00D65C85">
        <w:rPr>
          <w:lang w:val="en-GB"/>
        </w:rPr>
        <w:t xml:space="preserve">These </w:t>
      </w:r>
      <w:r>
        <w:rPr>
          <w:lang w:val="en-GB"/>
        </w:rPr>
        <w:t>w</w:t>
      </w:r>
      <w:r w:rsidR="00D65C85">
        <w:rPr>
          <w:lang w:val="en-GB"/>
        </w:rPr>
        <w:t>ere</w:t>
      </w:r>
      <w:r>
        <w:rPr>
          <w:lang w:val="en-GB"/>
        </w:rPr>
        <w:t xml:space="preserve"> to be checked and updated at the next project meeting in April 2020 in Utrecht, the Netherlands. However, this meeting has been cancelled due to the COVID-19 pandemic and a meeting with all partners is instead planned for the EMODnet Jamboree week in September. </w:t>
      </w:r>
    </w:p>
    <w:p w14:paraId="60EA4411" w14:textId="7CA6801C" w:rsidR="00647B2F" w:rsidRDefault="00647B2F" w:rsidP="00647B2F">
      <w:pPr>
        <w:spacing w:after="0"/>
        <w:rPr>
          <w:szCs w:val="20"/>
        </w:rPr>
      </w:pPr>
      <w:r>
        <w:rPr>
          <w:lang w:val="en-GB"/>
        </w:rPr>
        <w:t xml:space="preserve">WP1. </w:t>
      </w:r>
      <w:r w:rsidRPr="002A386E">
        <w:rPr>
          <w:b/>
          <w:szCs w:val="20"/>
        </w:rPr>
        <w:t>Project Management</w:t>
      </w:r>
      <w:r>
        <w:rPr>
          <w:szCs w:val="20"/>
        </w:rPr>
        <w:t xml:space="preserve">. The </w:t>
      </w:r>
      <w:r w:rsidR="00D65C85">
        <w:rPr>
          <w:szCs w:val="20"/>
        </w:rPr>
        <w:t xml:space="preserve">EMODnet Geology </w:t>
      </w:r>
      <w:r>
        <w:rPr>
          <w:szCs w:val="20"/>
        </w:rPr>
        <w:t xml:space="preserve">Coordinator has </w:t>
      </w:r>
      <w:r w:rsidR="000C20FD">
        <w:rPr>
          <w:szCs w:val="20"/>
        </w:rPr>
        <w:t xml:space="preserve">actively coordianted the </w:t>
      </w:r>
      <w:r>
        <w:rPr>
          <w:szCs w:val="20"/>
        </w:rPr>
        <w:t>planning the work of the Caspian Sea task</w:t>
      </w:r>
      <w:r w:rsidR="000C20FD">
        <w:rPr>
          <w:szCs w:val="20"/>
        </w:rPr>
        <w:t xml:space="preserve"> together with the Russian partner VSEGEI (EMODnet Geology subcontractor)</w:t>
      </w:r>
      <w:r>
        <w:rPr>
          <w:szCs w:val="20"/>
        </w:rPr>
        <w:t xml:space="preserve">. </w:t>
      </w:r>
      <w:r w:rsidR="000C20FD">
        <w:rPr>
          <w:szCs w:val="20"/>
        </w:rPr>
        <w:t>CSEGEI as the regional coordinator of the Caspian Sea task made in early stage contacts with organisations in the Caspian Sea countries Kazakhstan, Azerbaijan, Iran and Turkmenistan. Subcontracts with organisations in these countries are in different stage, mainly delayed due to the COVID-19 pandemic. The only problem e</w:t>
      </w:r>
      <w:r w:rsidR="005E0960">
        <w:rPr>
          <w:szCs w:val="20"/>
        </w:rPr>
        <w:t xml:space="preserve">ncountered is Turkmenistan from where VSEGEI has not got any reponse. Luckily that part of the Caspain Sea used to be a part of the Soviet Union and </w:t>
      </w:r>
      <w:r w:rsidR="005E0960" w:rsidRPr="005E0960">
        <w:rPr>
          <w:szCs w:val="20"/>
        </w:rPr>
        <w:t>there are a lot of geologic</w:t>
      </w:r>
      <w:r w:rsidR="005E0960">
        <w:rPr>
          <w:szCs w:val="20"/>
        </w:rPr>
        <w:t>al material</w:t>
      </w:r>
      <w:r w:rsidR="005E0960" w:rsidRPr="005E0960">
        <w:rPr>
          <w:szCs w:val="20"/>
        </w:rPr>
        <w:t xml:space="preserve"> obtained by investigations conducted by the USSR Ministry of Geology before 1991, as well as a number of modern publications. This will allow, if it is not possible to attract the Turkmen</w:t>
      </w:r>
      <w:r w:rsidR="005E0960">
        <w:rPr>
          <w:szCs w:val="20"/>
        </w:rPr>
        <w:t>istan organis</w:t>
      </w:r>
      <w:r w:rsidR="005E0960" w:rsidRPr="005E0960">
        <w:rPr>
          <w:szCs w:val="20"/>
        </w:rPr>
        <w:t xml:space="preserve">ation to work on the EMODnet-Geology project, to create sets of geological maps for this part of the Caspian Sea in accordance with </w:t>
      </w:r>
      <w:r w:rsidR="005E0960">
        <w:rPr>
          <w:szCs w:val="20"/>
        </w:rPr>
        <w:t>Tender spec</w:t>
      </w:r>
      <w:r w:rsidR="005E0960" w:rsidRPr="005E0960">
        <w:rPr>
          <w:szCs w:val="20"/>
        </w:rPr>
        <w:t xml:space="preserve">s. </w:t>
      </w:r>
      <w:r w:rsidR="005E0960">
        <w:rPr>
          <w:szCs w:val="20"/>
        </w:rPr>
        <w:t xml:space="preserve"> </w:t>
      </w:r>
      <w:r w:rsidR="000C20FD">
        <w:rPr>
          <w:szCs w:val="20"/>
        </w:rPr>
        <w:t xml:space="preserve">  </w:t>
      </w:r>
    </w:p>
    <w:p w14:paraId="164232E5" w14:textId="54B3FB57" w:rsidR="00647B2F" w:rsidRDefault="00647B2F" w:rsidP="00647B2F">
      <w:pPr>
        <w:spacing w:after="0"/>
        <w:rPr>
          <w:szCs w:val="20"/>
        </w:rPr>
      </w:pPr>
      <w:r w:rsidRPr="00F32E81">
        <w:rPr>
          <w:b/>
          <w:szCs w:val="20"/>
        </w:rPr>
        <w:t>WP1.</w:t>
      </w:r>
      <w:r>
        <w:rPr>
          <w:szCs w:val="20"/>
        </w:rPr>
        <w:t xml:space="preserve"> </w:t>
      </w:r>
      <w:r w:rsidR="0077796E" w:rsidRPr="002A386E">
        <w:rPr>
          <w:b/>
          <w:szCs w:val="20"/>
        </w:rPr>
        <w:t>Project Management</w:t>
      </w:r>
      <w:r w:rsidR="0077796E">
        <w:rPr>
          <w:szCs w:val="20"/>
        </w:rPr>
        <w:t xml:space="preserve">. Many </w:t>
      </w:r>
      <w:r w:rsidR="0077796E">
        <w:rPr>
          <w:lang w:val="en-GB"/>
        </w:rPr>
        <w:t>c</w:t>
      </w:r>
      <w:r w:rsidR="0077796E" w:rsidRPr="00AD75A7">
        <w:rPr>
          <w:lang w:val="en-GB"/>
        </w:rPr>
        <w:t>ontribution</w:t>
      </w:r>
      <w:r w:rsidR="0077796E">
        <w:rPr>
          <w:lang w:val="en-GB"/>
        </w:rPr>
        <w:t xml:space="preserve">s from the different WP’s </w:t>
      </w:r>
      <w:r w:rsidR="0077796E" w:rsidRPr="00AD75A7">
        <w:rPr>
          <w:lang w:val="en-GB"/>
        </w:rPr>
        <w:t>to the Geological Society of London Special Publication highlighting the work thus far</w:t>
      </w:r>
      <w:r w:rsidR="0077796E">
        <w:rPr>
          <w:lang w:val="en-GB"/>
        </w:rPr>
        <w:t xml:space="preserve">. </w:t>
      </w:r>
    </w:p>
    <w:p w14:paraId="1FDA7679" w14:textId="5E83D243" w:rsidR="00647B2F" w:rsidRDefault="00647B2F" w:rsidP="00647B2F">
      <w:pPr>
        <w:spacing w:after="0"/>
        <w:rPr>
          <w:lang w:val="en-GB"/>
        </w:rPr>
      </w:pPr>
      <w:r w:rsidRPr="00F32E81">
        <w:rPr>
          <w:b/>
          <w:lang w:val="en-GB"/>
        </w:rPr>
        <w:t>WP2.</w:t>
      </w:r>
      <w:r>
        <w:rPr>
          <w:lang w:val="en-GB"/>
        </w:rPr>
        <w:t xml:space="preserve"> </w:t>
      </w:r>
      <w:r w:rsidRPr="002A386E">
        <w:rPr>
          <w:b/>
          <w:lang w:val="en-GB"/>
        </w:rPr>
        <w:t>Geological data specification and sourcing</w:t>
      </w:r>
      <w:r>
        <w:rPr>
          <w:lang w:val="en-GB"/>
        </w:rPr>
        <w:t xml:space="preserve">. Partners and subcontractors were at the kick-off meeting asked to report new data and metadata, which now are in the process of being collected. </w:t>
      </w:r>
      <w:r w:rsidR="007D3247">
        <w:rPr>
          <w:lang w:val="en-GB"/>
        </w:rPr>
        <w:t xml:space="preserve">The same applies to the Caspian Sea subtask where VSEGEI has started collection of Russian data and is prepared for input of data from the other Caspian Sea countries. Some delays are to be expected due to the Corona virus as the Russian organisations are on Corona vacation throughout April. A similar situation is probable at least in Iran. </w:t>
      </w:r>
    </w:p>
    <w:p w14:paraId="6BFC1D90" w14:textId="6840FFFE" w:rsidR="00E15451" w:rsidRDefault="00647B2F" w:rsidP="00E15451">
      <w:pPr>
        <w:spacing w:after="0"/>
        <w:rPr>
          <w:lang w:val="en-GB"/>
        </w:rPr>
      </w:pPr>
      <w:r w:rsidRPr="00F32E81">
        <w:rPr>
          <w:b/>
          <w:szCs w:val="20"/>
        </w:rPr>
        <w:t>WP3.</w:t>
      </w:r>
      <w:r w:rsidRPr="00366006">
        <w:rPr>
          <w:szCs w:val="20"/>
        </w:rPr>
        <w:t xml:space="preserve"> </w:t>
      </w:r>
      <w:r w:rsidR="002A386E" w:rsidRPr="002A386E">
        <w:rPr>
          <w:b/>
          <w:szCs w:val="20"/>
        </w:rPr>
        <w:t>Seabed substrates</w:t>
      </w:r>
      <w:r w:rsidR="002A386E">
        <w:rPr>
          <w:szCs w:val="20"/>
        </w:rPr>
        <w:t xml:space="preserve">. </w:t>
      </w:r>
      <w:r w:rsidR="00E15451">
        <w:rPr>
          <w:lang w:val="en-GB"/>
        </w:rPr>
        <w:t>EMODnet Geology and EMODnet Geology WP3 seabed substrate products were presented in FINMARI Researcher Day Conference 10</w:t>
      </w:r>
      <w:r w:rsidR="00E15451" w:rsidRPr="00C53E16">
        <w:rPr>
          <w:vertAlign w:val="superscript"/>
          <w:lang w:val="en-GB"/>
        </w:rPr>
        <w:t>th</w:t>
      </w:r>
      <w:r w:rsidR="00E15451">
        <w:rPr>
          <w:lang w:val="en-GB"/>
        </w:rPr>
        <w:t xml:space="preserve"> March 2020 in Turku, Finland. </w:t>
      </w:r>
    </w:p>
    <w:p w14:paraId="42070BAF" w14:textId="77777777" w:rsidR="00E15451" w:rsidRDefault="00E15451" w:rsidP="00E15451">
      <w:pPr>
        <w:spacing w:after="0"/>
        <w:rPr>
          <w:lang w:val="en-GB"/>
        </w:rPr>
      </w:pPr>
      <w:r w:rsidRPr="00762F57">
        <w:rPr>
          <w:lang w:val="en-GB"/>
        </w:rPr>
        <w:t>EMODnet Habitat lot has been informed about WP3 update plans and preliminary schedule. Their specific needs for seabed substrate data and schedule were inquired.</w:t>
      </w:r>
    </w:p>
    <w:p w14:paraId="606805EA" w14:textId="40744DCB" w:rsidR="00647B2F" w:rsidRPr="00E15451" w:rsidRDefault="00647B2F" w:rsidP="00647B2F">
      <w:pPr>
        <w:rPr>
          <w:color w:val="000000" w:themeColor="text1"/>
        </w:rPr>
      </w:pPr>
      <w:r w:rsidRPr="00F32E81">
        <w:rPr>
          <w:b/>
          <w:color w:val="1F497D"/>
          <w:lang w:val="en-GB"/>
        </w:rPr>
        <w:t>WP4.</w:t>
      </w:r>
      <w:r>
        <w:rPr>
          <w:color w:val="1F497D"/>
          <w:lang w:val="en-GB"/>
        </w:rPr>
        <w:t xml:space="preserve"> </w:t>
      </w:r>
      <w:r w:rsidR="002A386E" w:rsidRPr="002A386E">
        <w:rPr>
          <w:b/>
        </w:rPr>
        <w:t>Sea-Floor Geology</w:t>
      </w:r>
      <w:r w:rsidR="002A386E">
        <w:t xml:space="preserve">. </w:t>
      </w:r>
      <w:r w:rsidR="00E15451" w:rsidRPr="00E15451">
        <w:t>Upd</w:t>
      </w:r>
      <w:r w:rsidR="00E15451">
        <w:t>ate of WP 4 Guidelines including</w:t>
      </w:r>
      <w:r w:rsidR="00E15451" w:rsidRPr="00E15451">
        <w:t xml:space="preserve"> workplan</w:t>
      </w:r>
      <w:r w:rsidR="002A386E">
        <w:t>,</w:t>
      </w:r>
      <w:r w:rsidR="00E15451" w:rsidRPr="00E15451">
        <w:t xml:space="preserve"> provided to part</w:t>
      </w:r>
      <w:r w:rsidR="00E15451">
        <w:t xml:space="preserve">ners. </w:t>
      </w:r>
    </w:p>
    <w:p w14:paraId="332BCAC6" w14:textId="3011FD27" w:rsidR="00E15451" w:rsidRPr="00D65C85" w:rsidRDefault="00E15451" w:rsidP="00647B2F">
      <w:pPr>
        <w:rPr>
          <w:lang w:val="en-GB"/>
        </w:rPr>
      </w:pPr>
      <w:r w:rsidRPr="00D65C85">
        <w:rPr>
          <w:lang w:val="en-GB"/>
        </w:rPr>
        <w:t>Geological Society of London Special Issue: From Continental Shelf to Slope - Mapping the Oceanic Realm: four contributions from the EMODnet Geology project have been accepted for publication.</w:t>
      </w:r>
      <w:r w:rsidR="00D65C85" w:rsidRPr="00D65C85">
        <w:rPr>
          <w:lang w:val="en-GB"/>
        </w:rPr>
        <w:t xml:space="preserve"> Coordinating Editor: Kristine Charlotte Asch, Ph.D./BGR/EMODnet Geology_WP4.</w:t>
      </w:r>
    </w:p>
    <w:p w14:paraId="0E96D0CB" w14:textId="6E8465C4" w:rsidR="00857C4F" w:rsidRPr="00647B2F" w:rsidRDefault="00657960" w:rsidP="00657960">
      <w:pPr>
        <w:spacing w:after="0"/>
        <w:rPr>
          <w:color w:val="4F81BD" w:themeColor="accent1"/>
          <w:lang w:val="en-US"/>
        </w:rPr>
      </w:pPr>
      <w:r w:rsidRPr="00F32E81">
        <w:rPr>
          <w:b/>
          <w:szCs w:val="20"/>
        </w:rPr>
        <w:t>WP6.</w:t>
      </w:r>
      <w:r>
        <w:rPr>
          <w:szCs w:val="20"/>
        </w:rPr>
        <w:t xml:space="preserve"> </w:t>
      </w:r>
      <w:r w:rsidRPr="0077796E">
        <w:rPr>
          <w:b/>
          <w:szCs w:val="20"/>
        </w:rPr>
        <w:t>Geological Events and Probabilities</w:t>
      </w:r>
      <w:r>
        <w:t xml:space="preserve">. </w:t>
      </w:r>
      <w:r w:rsidRPr="00657960">
        <w:rPr>
          <w:szCs w:val="20"/>
        </w:rPr>
        <w:t>Guidelines of the current phase have been circulated to Partners</w:t>
      </w:r>
      <w:r>
        <w:rPr>
          <w:szCs w:val="20"/>
        </w:rPr>
        <w:t xml:space="preserve">. </w:t>
      </w:r>
      <w:r w:rsidRPr="00657960">
        <w:rPr>
          <w:szCs w:val="20"/>
        </w:rPr>
        <w:t>Fulfillment of the requirements evidenced by the evaluation of the Secretariat concerning products displayed on the Portal</w:t>
      </w:r>
      <w:r w:rsidR="002A386E">
        <w:rPr>
          <w:szCs w:val="20"/>
        </w:rPr>
        <w:t xml:space="preserve">. </w:t>
      </w:r>
    </w:p>
    <w:p w14:paraId="499657E6" w14:textId="3D24919C" w:rsidR="00D65C85" w:rsidRDefault="002A386E" w:rsidP="00AD75A7">
      <w:pPr>
        <w:spacing w:after="0"/>
        <w:rPr>
          <w:lang w:val="en-GB"/>
        </w:rPr>
      </w:pPr>
      <w:r w:rsidRPr="00F32E81">
        <w:rPr>
          <w:b/>
          <w:lang w:val="en-GB"/>
        </w:rPr>
        <w:t>WP7.</w:t>
      </w:r>
      <w:r w:rsidRPr="002A386E">
        <w:rPr>
          <w:lang w:val="en-GB"/>
        </w:rPr>
        <w:t xml:space="preserve"> </w:t>
      </w:r>
      <w:r w:rsidRPr="0077796E">
        <w:rPr>
          <w:b/>
          <w:lang w:val="en-GB"/>
        </w:rPr>
        <w:t>Marine Minerals</w:t>
      </w:r>
      <w:r w:rsidRPr="002A386E">
        <w:rPr>
          <w:lang w:val="en-GB"/>
        </w:rPr>
        <w:t xml:space="preserve">. New datasets received from the Netherlands, Malta and Latvia. Updates </w:t>
      </w:r>
      <w:r w:rsidR="00AD75A7">
        <w:rPr>
          <w:lang w:val="en-GB"/>
        </w:rPr>
        <w:t>on</w:t>
      </w:r>
      <w:r w:rsidRPr="002A386E">
        <w:rPr>
          <w:lang w:val="en-GB"/>
        </w:rPr>
        <w:t xml:space="preserve"> Aggregates and Hydrocarbons. A poster presentation was acc</w:t>
      </w:r>
      <w:r w:rsidR="00AD75A7">
        <w:rPr>
          <w:lang w:val="en-GB"/>
        </w:rPr>
        <w:t>epted by IGC36 emphasizing the c</w:t>
      </w:r>
      <w:r w:rsidRPr="002A386E">
        <w:rPr>
          <w:lang w:val="en-GB"/>
        </w:rPr>
        <w:t>ollaboration between EMODnet Geology and the GeoERA MINDeSEA project</w:t>
      </w:r>
      <w:r w:rsidR="00AD75A7">
        <w:rPr>
          <w:lang w:val="en-GB"/>
        </w:rPr>
        <w:t xml:space="preserve">, </w:t>
      </w:r>
      <w:r w:rsidR="0041040F">
        <w:rPr>
          <w:lang w:val="en-GB"/>
        </w:rPr>
        <w:t xml:space="preserve">however, </w:t>
      </w:r>
      <w:r w:rsidR="00AD75A7">
        <w:rPr>
          <w:lang w:val="en-GB"/>
        </w:rPr>
        <w:t>IGC36 postponed</w:t>
      </w:r>
      <w:r w:rsidR="0041040F">
        <w:rPr>
          <w:lang w:val="en-GB"/>
        </w:rPr>
        <w:t xml:space="preserve"> due to the COVID-19</w:t>
      </w:r>
      <w:r w:rsidR="00AD75A7">
        <w:rPr>
          <w:lang w:val="en-GB"/>
        </w:rPr>
        <w:t>.</w:t>
      </w:r>
      <w:r w:rsidRPr="002A386E">
        <w:rPr>
          <w:lang w:val="en-GB"/>
        </w:rPr>
        <w:t xml:space="preserve"> </w:t>
      </w:r>
    </w:p>
    <w:p w14:paraId="4AD4B72A" w14:textId="27B6DC70" w:rsidR="00C56ED9" w:rsidRPr="00F25BC6" w:rsidRDefault="00AD75A7" w:rsidP="00AD75A7">
      <w:pPr>
        <w:spacing w:after="0"/>
        <w:rPr>
          <w:rFonts w:ascii="Arial" w:eastAsia="Times New Roman" w:hAnsi="Arial" w:cs="Arial"/>
          <w:b/>
          <w:bCs w:val="0"/>
          <w:color w:val="17365D"/>
          <w:kern w:val="32"/>
          <w:sz w:val="40"/>
          <w:szCs w:val="44"/>
          <w:lang w:val="en-GB"/>
        </w:rPr>
      </w:pPr>
      <w:r w:rsidRPr="00F32E81">
        <w:rPr>
          <w:b/>
          <w:lang w:val="en-GB"/>
        </w:rPr>
        <w:t>WP8:</w:t>
      </w:r>
      <w:r w:rsidRPr="00AD75A7">
        <w:rPr>
          <w:lang w:val="en-GB"/>
        </w:rPr>
        <w:t xml:space="preserve"> </w:t>
      </w:r>
      <w:r w:rsidRPr="0077796E">
        <w:rPr>
          <w:b/>
          <w:lang w:val="en-GB"/>
        </w:rPr>
        <w:t>Submerged Landscapes</w:t>
      </w:r>
      <w:r>
        <w:rPr>
          <w:lang w:val="en-GB"/>
        </w:rPr>
        <w:t xml:space="preserve">. </w:t>
      </w:r>
      <w:r w:rsidRPr="00AD75A7">
        <w:rPr>
          <w:lang w:val="en-GB"/>
        </w:rPr>
        <w:t xml:space="preserve">New submissions to add to the WP8 database have been received and are being assimilated into the WP8 update due to be submitted for uploading at end </w:t>
      </w:r>
      <w:r w:rsidR="0077796E">
        <w:rPr>
          <w:lang w:val="en-GB"/>
        </w:rPr>
        <w:t xml:space="preserve">of </w:t>
      </w:r>
      <w:r w:rsidRPr="00AD75A7">
        <w:rPr>
          <w:lang w:val="en-GB"/>
        </w:rPr>
        <w:t>April 2020.</w:t>
      </w:r>
      <w:r>
        <w:rPr>
          <w:lang w:val="en-GB"/>
        </w:rPr>
        <w:t xml:space="preserve"> </w:t>
      </w:r>
      <w:r w:rsidR="00857C4F" w:rsidRPr="00F25BC6">
        <w:rPr>
          <w:lang w:val="en-GB"/>
        </w:rPr>
        <w:br w:type="page"/>
      </w:r>
    </w:p>
    <w:p w14:paraId="5D83A1AB" w14:textId="3000BFE1" w:rsidR="009C5014" w:rsidRPr="00F25BC6" w:rsidRDefault="0052475C" w:rsidP="0046317F">
      <w:pPr>
        <w:pStyle w:val="ChapterTitle"/>
      </w:pPr>
      <w:bookmarkStart w:id="1" w:name="_Toc31965022"/>
      <w:r w:rsidRPr="00F25BC6">
        <w:lastRenderedPageBreak/>
        <w:t>Challenges</w:t>
      </w:r>
      <w:r w:rsidR="009C5014" w:rsidRPr="00F25BC6">
        <w:t xml:space="preserve"> encountered during the reporting period</w:t>
      </w:r>
      <w:bookmarkEnd w:id="1"/>
    </w:p>
    <w:p w14:paraId="5AC86787" w14:textId="4BA24AF4" w:rsidR="00A12C86" w:rsidRPr="00ED2816" w:rsidRDefault="0046317F" w:rsidP="00ED2816">
      <w:pPr>
        <w:spacing w:after="0"/>
        <w:rPr>
          <w:i/>
          <w:color w:val="4F81BD" w:themeColor="accent1"/>
          <w:lang w:val="en-GB"/>
        </w:rPr>
      </w:pPr>
      <w:r>
        <w:rPr>
          <w:i/>
          <w:color w:val="4F81BD" w:themeColor="accent1"/>
          <w:lang w:val="en-GB"/>
        </w:rPr>
        <w:t>[</w:t>
      </w:r>
      <w:r w:rsidR="000B3876" w:rsidRPr="00727333">
        <w:rPr>
          <w:i/>
          <w:color w:val="4F81BD" w:themeColor="accent1"/>
          <w:lang w:val="en-GB"/>
        </w:rPr>
        <w:t xml:space="preserve">Provide an </w:t>
      </w:r>
      <w:r w:rsidR="00AD5E5D" w:rsidRPr="00727333">
        <w:rPr>
          <w:i/>
          <w:color w:val="4F81BD" w:themeColor="accent1"/>
          <w:lang w:val="en-GB"/>
        </w:rPr>
        <w:t>overview of</w:t>
      </w:r>
      <w:r w:rsidR="000B3876" w:rsidRPr="00727333">
        <w:rPr>
          <w:i/>
          <w:color w:val="4F81BD" w:themeColor="accent1"/>
          <w:lang w:val="en-GB"/>
        </w:rPr>
        <w:t xml:space="preserve"> the main challenges encountered during the reporting period and the measures taken to address them, including those related to technical and data provision issues</w:t>
      </w:r>
      <w:r w:rsidR="0052475C" w:rsidRPr="00727333">
        <w:rPr>
          <w:i/>
          <w:color w:val="4F81BD" w:themeColor="accent1"/>
          <w:lang w:val="en-GB"/>
        </w:rPr>
        <w:t>.</w:t>
      </w:r>
      <w:r w:rsidR="0052475C" w:rsidRPr="00727333">
        <w:rPr>
          <w:color w:val="4F81BD" w:themeColor="accent1"/>
          <w:lang w:val="en-GB"/>
        </w:rPr>
        <w:t xml:space="preserve"> </w:t>
      </w:r>
      <w:r w:rsidR="00ED2816">
        <w:rPr>
          <w:i/>
          <w:color w:val="4F81BD" w:themeColor="accent1"/>
          <w:lang w:val="en-GB"/>
        </w:rPr>
        <w:t>P</w:t>
      </w:r>
      <w:r w:rsidR="000B3876" w:rsidRPr="00727333">
        <w:rPr>
          <w:i/>
          <w:color w:val="4F81BD" w:themeColor="accent1"/>
          <w:lang w:val="en-GB"/>
        </w:rPr>
        <w:t xml:space="preserve">rovide information in </w:t>
      </w:r>
      <w:r w:rsidR="0097618A">
        <w:rPr>
          <w:i/>
          <w:color w:val="4F81BD" w:themeColor="accent1"/>
          <w:lang w:val="en-GB"/>
        </w:rPr>
        <w:t xml:space="preserve">the </w:t>
      </w:r>
      <w:r w:rsidR="000B3876" w:rsidRPr="00727333">
        <w:rPr>
          <w:i/>
          <w:color w:val="4F81BD" w:themeColor="accent1"/>
          <w:lang w:val="en-GB"/>
        </w:rPr>
        <w:t>table]</w:t>
      </w:r>
    </w:p>
    <w:p w14:paraId="6105BCEE" w14:textId="6BBEFDA4" w:rsidR="000B3876" w:rsidRPr="00A12C86" w:rsidRDefault="000B3876" w:rsidP="00C32E98">
      <w:pPr>
        <w:spacing w:after="0"/>
        <w:rPr>
          <w:i/>
          <w:color w:val="FF0000"/>
          <w:lang w:val="en-GB"/>
        </w:rPr>
      </w:pPr>
    </w:p>
    <w:tbl>
      <w:tblPr>
        <w:tblStyle w:val="Tabellagriglia4-colore51"/>
        <w:tblW w:w="0" w:type="auto"/>
        <w:tblLook w:val="04A0" w:firstRow="1" w:lastRow="0" w:firstColumn="1" w:lastColumn="0" w:noHBand="0" w:noVBand="1"/>
      </w:tblPr>
      <w:tblGrid>
        <w:gridCol w:w="3926"/>
        <w:gridCol w:w="5810"/>
      </w:tblGrid>
      <w:tr w:rsidR="00B35229" w:rsidRPr="00F25BC6" w14:paraId="126361B2" w14:textId="77777777" w:rsidTr="006B57D9">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9736" w:type="dxa"/>
            <w:gridSpan w:val="2"/>
            <w:shd w:val="clear" w:color="auto" w:fill="0A71B4"/>
          </w:tcPr>
          <w:p w14:paraId="4844CC6E" w14:textId="401F2FC4" w:rsidR="00B35229" w:rsidRPr="00B655CB" w:rsidRDefault="00B35229" w:rsidP="00B655CB">
            <w:pPr>
              <w:pStyle w:val="NoSpacing"/>
              <w:jc w:val="center"/>
              <w:rPr>
                <w:sz w:val="20"/>
                <w:lang w:val="en-GB"/>
              </w:rPr>
            </w:pPr>
            <w:r w:rsidRPr="00B655CB">
              <w:rPr>
                <w:lang w:val="en-GB"/>
              </w:rPr>
              <w:t>List of all challenges encountered during the reporting period</w:t>
            </w:r>
          </w:p>
        </w:tc>
      </w:tr>
      <w:tr w:rsidR="000B3876" w:rsidRPr="00F25BC6" w14:paraId="5D39860B" w14:textId="77777777" w:rsidTr="006B57D9">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926" w:type="dxa"/>
            <w:shd w:val="clear" w:color="auto" w:fill="0A71B4"/>
          </w:tcPr>
          <w:p w14:paraId="342DE50E" w14:textId="77777777" w:rsidR="000B3876" w:rsidRPr="00B655CB" w:rsidRDefault="000B3876" w:rsidP="00B35229">
            <w:pPr>
              <w:pStyle w:val="NoSpacing"/>
              <w:jc w:val="center"/>
              <w:rPr>
                <w:b w:val="0"/>
                <w:color w:val="FFFFFF" w:themeColor="background1"/>
                <w:sz w:val="20"/>
                <w:lang w:val="en-GB"/>
              </w:rPr>
            </w:pPr>
            <w:r w:rsidRPr="00B655CB">
              <w:rPr>
                <w:b w:val="0"/>
                <w:color w:val="FFFFFF" w:themeColor="background1"/>
                <w:sz w:val="20"/>
                <w:lang w:val="en-GB"/>
              </w:rPr>
              <w:t>Main challenge</w:t>
            </w:r>
          </w:p>
        </w:tc>
        <w:tc>
          <w:tcPr>
            <w:tcW w:w="5810" w:type="dxa"/>
            <w:shd w:val="clear" w:color="auto" w:fill="0A71B4"/>
          </w:tcPr>
          <w:p w14:paraId="5FB927D2" w14:textId="77777777" w:rsidR="000B3876" w:rsidRPr="00B655CB" w:rsidRDefault="000B3876" w:rsidP="00B35229">
            <w:pPr>
              <w:pStyle w:val="NoSpacing"/>
              <w:jc w:val="center"/>
              <w:cnfStyle w:val="000000100000" w:firstRow="0" w:lastRow="0" w:firstColumn="0" w:lastColumn="0" w:oddVBand="0" w:evenVBand="0" w:oddHBand="1" w:evenHBand="0" w:firstRowFirstColumn="0" w:firstRowLastColumn="0" w:lastRowFirstColumn="0" w:lastRowLastColumn="0"/>
              <w:rPr>
                <w:color w:val="FFFFFF" w:themeColor="background1"/>
                <w:sz w:val="20"/>
                <w:lang w:val="en-GB"/>
              </w:rPr>
            </w:pPr>
            <w:r w:rsidRPr="00B655CB">
              <w:rPr>
                <w:color w:val="FFFFFF" w:themeColor="background1"/>
                <w:sz w:val="20"/>
                <w:lang w:val="en-GB"/>
              </w:rPr>
              <w:t>Measures taken</w:t>
            </w:r>
          </w:p>
        </w:tc>
      </w:tr>
      <w:tr w:rsidR="006B57D9" w:rsidRPr="00F25BC6" w14:paraId="48BABD60" w14:textId="77777777" w:rsidTr="006B57D9">
        <w:tc>
          <w:tcPr>
            <w:cnfStyle w:val="001000000000" w:firstRow="0" w:lastRow="0" w:firstColumn="1" w:lastColumn="0" w:oddVBand="0" w:evenVBand="0" w:oddHBand="0" w:evenHBand="0" w:firstRowFirstColumn="0" w:firstRowLastColumn="0" w:lastRowFirstColumn="0" w:lastRowLastColumn="0"/>
            <w:tcW w:w="3926" w:type="dxa"/>
          </w:tcPr>
          <w:p w14:paraId="02D83D46" w14:textId="54D10FBD" w:rsidR="006B57D9" w:rsidRPr="006B57D9" w:rsidRDefault="006B57D9" w:rsidP="006B57D9">
            <w:pPr>
              <w:autoSpaceDE w:val="0"/>
              <w:autoSpaceDN w:val="0"/>
              <w:adjustRightInd w:val="0"/>
              <w:spacing w:after="0"/>
              <w:rPr>
                <w:b w:val="0"/>
                <w:bCs/>
                <w:iCs/>
                <w:lang w:val="en-GB"/>
              </w:rPr>
            </w:pPr>
            <w:r w:rsidRPr="001650C9">
              <w:rPr>
                <w:b w:val="0"/>
                <w:bCs/>
                <w:iCs/>
                <w:lang w:val="en-GB"/>
              </w:rPr>
              <w:t xml:space="preserve">The ongoing spread of the </w:t>
            </w:r>
            <w:r w:rsidRPr="006B57D9">
              <w:rPr>
                <w:bCs/>
                <w:iCs/>
                <w:lang w:val="en-GB"/>
              </w:rPr>
              <w:t>SARS-CoV-2</w:t>
            </w:r>
            <w:r w:rsidRPr="001650C9">
              <w:rPr>
                <w:b w:val="0"/>
                <w:bCs/>
                <w:iCs/>
                <w:lang w:val="en-GB"/>
              </w:rPr>
              <w:t xml:space="preserve"> virus </w:t>
            </w:r>
            <w:r w:rsidR="000B4C17">
              <w:rPr>
                <w:b w:val="0"/>
                <w:bCs/>
                <w:iCs/>
                <w:lang w:val="en-GB"/>
              </w:rPr>
              <w:t>(</w:t>
            </w:r>
            <w:r w:rsidR="000B4C17" w:rsidRPr="000517AD">
              <w:rPr>
                <w:bCs/>
                <w:iCs/>
                <w:lang w:val="en-GB"/>
              </w:rPr>
              <w:t>COVID-19</w:t>
            </w:r>
            <w:r w:rsidR="000B4C17">
              <w:rPr>
                <w:b w:val="0"/>
                <w:bCs/>
                <w:iCs/>
                <w:lang w:val="en-GB"/>
              </w:rPr>
              <w:t xml:space="preserve">) </w:t>
            </w:r>
            <w:r>
              <w:rPr>
                <w:b w:val="0"/>
                <w:bCs/>
                <w:iCs/>
                <w:lang w:val="en-GB"/>
              </w:rPr>
              <w:t xml:space="preserve">pandemic </w:t>
            </w:r>
            <w:r w:rsidRPr="001650C9">
              <w:rPr>
                <w:b w:val="0"/>
                <w:bCs/>
                <w:iCs/>
                <w:lang w:val="en-GB"/>
              </w:rPr>
              <w:t xml:space="preserve">all over </w:t>
            </w:r>
            <w:r>
              <w:rPr>
                <w:b w:val="0"/>
                <w:bCs/>
                <w:iCs/>
                <w:lang w:val="en-GB"/>
              </w:rPr>
              <w:t>the globe</w:t>
            </w:r>
            <w:r w:rsidRPr="001650C9">
              <w:rPr>
                <w:b w:val="0"/>
                <w:bCs/>
                <w:iCs/>
                <w:lang w:val="en-GB"/>
              </w:rPr>
              <w:t xml:space="preserve"> might affect the progress of the project, especially staying on schedule/meeting the deadlines.</w:t>
            </w:r>
            <w:r w:rsidRPr="006B57D9">
              <w:rPr>
                <w:b w:val="0"/>
                <w:bCs/>
                <w:iCs/>
                <w:lang w:val="en-GB"/>
              </w:rPr>
              <w:t> </w:t>
            </w:r>
          </w:p>
        </w:tc>
        <w:tc>
          <w:tcPr>
            <w:tcW w:w="5810" w:type="dxa"/>
          </w:tcPr>
          <w:p w14:paraId="3D63B680" w14:textId="77777777" w:rsidR="000767EC" w:rsidRDefault="006B57D9" w:rsidP="000767EC">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bCs/>
                <w:iCs/>
                <w:lang w:val="en-GB"/>
              </w:rPr>
            </w:pPr>
            <w:r w:rsidRPr="006B57D9">
              <w:rPr>
                <w:bCs/>
                <w:iCs/>
                <w:lang w:val="en-GB"/>
              </w:rPr>
              <w:t>Meetings changed to teleconferences</w:t>
            </w:r>
            <w:r>
              <w:rPr>
                <w:bCs/>
                <w:iCs/>
                <w:lang w:val="en-GB"/>
              </w:rPr>
              <w:t xml:space="preserve"> or postponed</w:t>
            </w:r>
            <w:r w:rsidR="000767EC">
              <w:rPr>
                <w:bCs/>
                <w:iCs/>
                <w:lang w:val="en-GB"/>
              </w:rPr>
              <w:t xml:space="preserve">. </w:t>
            </w:r>
            <w:r w:rsidR="000767EC" w:rsidRPr="000767EC">
              <w:rPr>
                <w:bCs/>
                <w:iCs/>
                <w:lang w:val="en-GB"/>
              </w:rPr>
              <w:t>Working on online meetings on specific WP tasks in small groups</w:t>
            </w:r>
            <w:r>
              <w:rPr>
                <w:bCs/>
                <w:iCs/>
                <w:lang w:val="en-GB"/>
              </w:rPr>
              <w:t xml:space="preserve">. </w:t>
            </w:r>
          </w:p>
          <w:p w14:paraId="34C48BD9" w14:textId="17036ECD" w:rsidR="000B4C17" w:rsidRDefault="000B4C17" w:rsidP="000767EC">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bCs/>
                <w:iCs/>
                <w:lang w:val="en-GB"/>
              </w:rPr>
            </w:pPr>
            <w:r>
              <w:rPr>
                <w:bCs/>
                <w:iCs/>
                <w:lang w:val="en-GB"/>
              </w:rPr>
              <w:t>Some partner or subcontractor organisations</w:t>
            </w:r>
            <w:r w:rsidR="00525FB8">
              <w:rPr>
                <w:bCs/>
                <w:iCs/>
                <w:lang w:val="en-GB"/>
              </w:rPr>
              <w:t xml:space="preserve"> </w:t>
            </w:r>
            <w:r>
              <w:rPr>
                <w:bCs/>
                <w:iCs/>
                <w:lang w:val="en-GB"/>
              </w:rPr>
              <w:t xml:space="preserve">are virtually closed </w:t>
            </w:r>
            <w:r w:rsidRPr="000B4C17">
              <w:rPr>
                <w:bCs/>
                <w:iCs/>
                <w:lang w:val="en-GB"/>
              </w:rPr>
              <w:t>for an unknown period</w:t>
            </w:r>
            <w:r>
              <w:rPr>
                <w:bCs/>
                <w:iCs/>
                <w:lang w:val="en-GB"/>
              </w:rPr>
              <w:t xml:space="preserve"> of time</w:t>
            </w:r>
            <w:r w:rsidR="00525FB8">
              <w:rPr>
                <w:bCs/>
                <w:iCs/>
                <w:lang w:val="en-GB"/>
              </w:rPr>
              <w:t>, or it is difficult or very hard to get in contact with them</w:t>
            </w:r>
            <w:r>
              <w:rPr>
                <w:bCs/>
                <w:iCs/>
                <w:lang w:val="en-GB"/>
              </w:rPr>
              <w:t>.</w:t>
            </w:r>
            <w:r w:rsidR="00525FB8">
              <w:rPr>
                <w:bCs/>
                <w:iCs/>
                <w:lang w:val="en-GB"/>
              </w:rPr>
              <w:t xml:space="preserve"> </w:t>
            </w:r>
          </w:p>
          <w:p w14:paraId="0C575998" w14:textId="355D30FB" w:rsidR="006B57D9" w:rsidRDefault="000767EC" w:rsidP="000767EC">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bCs/>
                <w:iCs/>
                <w:lang w:val="en-GB"/>
              </w:rPr>
            </w:pPr>
            <w:r>
              <w:rPr>
                <w:bCs/>
                <w:iCs/>
                <w:lang w:val="en-GB"/>
              </w:rPr>
              <w:t xml:space="preserve">The second </w:t>
            </w:r>
            <w:r w:rsidR="006B57D9">
              <w:rPr>
                <w:bCs/>
                <w:iCs/>
                <w:lang w:val="en-GB"/>
              </w:rPr>
              <w:t xml:space="preserve">EMODnet </w:t>
            </w:r>
            <w:r>
              <w:rPr>
                <w:bCs/>
                <w:iCs/>
                <w:lang w:val="en-GB"/>
              </w:rPr>
              <w:t xml:space="preserve">Geology project meeting has been postponed to be held back-to-back with the EMODnet Jamboree. </w:t>
            </w:r>
          </w:p>
          <w:p w14:paraId="532CD6EA" w14:textId="77651345" w:rsidR="000767EC" w:rsidRDefault="000767EC" w:rsidP="000767EC">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bCs/>
                <w:iCs/>
                <w:lang w:val="en-GB"/>
              </w:rPr>
            </w:pPr>
            <w:r w:rsidRPr="000B4C17">
              <w:rPr>
                <w:bCs/>
                <w:iCs/>
                <w:lang w:val="en-GB"/>
              </w:rPr>
              <w:t>Planned meeting between TNO/Deltares and DG MARE on Phase 4 data products as well as future possibilities is being switched to a web conference later in April or early in May.</w:t>
            </w:r>
          </w:p>
          <w:p w14:paraId="3CB361C6" w14:textId="6866530C" w:rsidR="000767EC" w:rsidRPr="006B57D9" w:rsidRDefault="000767EC" w:rsidP="000767EC">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bCs/>
                <w:iCs/>
                <w:lang w:val="en-GB"/>
              </w:rPr>
            </w:pPr>
          </w:p>
        </w:tc>
      </w:tr>
      <w:tr w:rsidR="000517AD" w:rsidRPr="00F25BC6" w14:paraId="5E76CDD5" w14:textId="77777777" w:rsidTr="006B57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6" w:type="dxa"/>
          </w:tcPr>
          <w:p w14:paraId="606CC24D" w14:textId="77777777" w:rsidR="000517AD" w:rsidRPr="000517AD" w:rsidRDefault="000517AD" w:rsidP="000517AD">
            <w:pPr>
              <w:autoSpaceDE w:val="0"/>
              <w:autoSpaceDN w:val="0"/>
              <w:adjustRightInd w:val="0"/>
              <w:spacing w:after="0"/>
              <w:rPr>
                <w:b w:val="0"/>
                <w:bCs/>
                <w:iCs/>
                <w:lang w:val="en-GB"/>
              </w:rPr>
            </w:pPr>
            <w:r w:rsidRPr="000517AD">
              <w:rPr>
                <w:b w:val="0"/>
                <w:bCs/>
                <w:iCs/>
                <w:lang w:val="en-GB"/>
              </w:rPr>
              <w:t>Cancellation of the next EMODnet-Geology meeting in April 2020.</w:t>
            </w:r>
          </w:p>
          <w:p w14:paraId="2473B4D1" w14:textId="4766DDD0" w:rsidR="000517AD" w:rsidRPr="001650C9" w:rsidRDefault="000517AD" w:rsidP="000517AD">
            <w:pPr>
              <w:autoSpaceDE w:val="0"/>
              <w:autoSpaceDN w:val="0"/>
              <w:adjustRightInd w:val="0"/>
              <w:spacing w:after="0"/>
              <w:rPr>
                <w:lang w:val="en-GB"/>
              </w:rPr>
            </w:pPr>
            <w:r>
              <w:rPr>
                <w:color w:val="auto"/>
                <w:sz w:val="18"/>
                <w:szCs w:val="20"/>
                <w:lang w:val="en-GB" w:eastAsia="nl-NL"/>
              </w:rPr>
              <w:t>Covid-19</w:t>
            </w:r>
          </w:p>
        </w:tc>
        <w:tc>
          <w:tcPr>
            <w:tcW w:w="5810" w:type="dxa"/>
          </w:tcPr>
          <w:p w14:paraId="05EC8A00" w14:textId="2BD94F36" w:rsidR="000517AD" w:rsidRPr="006B57D9" w:rsidRDefault="000517AD" w:rsidP="000517AD">
            <w:pPr>
              <w:tabs>
                <w:tab w:val="left" w:pos="1090"/>
              </w:tabs>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bCs/>
                <w:iCs/>
                <w:lang w:val="en-GB"/>
              </w:rPr>
            </w:pPr>
            <w:r w:rsidRPr="000517AD">
              <w:rPr>
                <w:bCs/>
                <w:iCs/>
                <w:lang w:val="en-GB"/>
              </w:rPr>
              <w:t>WP8 leader to organise zoom meeting with key partners April 2020 primarily to discuss palaeo-landscape reconstruction work forward, also to discuss possible conferences to showcase the WP8 work given the cancellation of many events due to Covid-19.</w:t>
            </w:r>
          </w:p>
        </w:tc>
      </w:tr>
      <w:tr w:rsidR="000517AD" w:rsidRPr="00F25BC6" w14:paraId="5B968E08" w14:textId="77777777" w:rsidTr="006B57D9">
        <w:tc>
          <w:tcPr>
            <w:cnfStyle w:val="001000000000" w:firstRow="0" w:lastRow="0" w:firstColumn="1" w:lastColumn="0" w:oddVBand="0" w:evenVBand="0" w:oddHBand="0" w:evenHBand="0" w:firstRowFirstColumn="0" w:firstRowLastColumn="0" w:lastRowFirstColumn="0" w:lastRowLastColumn="0"/>
            <w:tcW w:w="3926" w:type="dxa"/>
          </w:tcPr>
          <w:p w14:paraId="12039760" w14:textId="77777777" w:rsidR="000517AD" w:rsidRPr="000517AD" w:rsidRDefault="000517AD" w:rsidP="000517AD">
            <w:pPr>
              <w:autoSpaceDE w:val="0"/>
              <w:autoSpaceDN w:val="0"/>
              <w:adjustRightInd w:val="0"/>
              <w:spacing w:after="0"/>
              <w:rPr>
                <w:b w:val="0"/>
                <w:bCs/>
                <w:iCs/>
                <w:lang w:val="en-GB"/>
              </w:rPr>
            </w:pPr>
            <w:r w:rsidRPr="000517AD">
              <w:rPr>
                <w:b w:val="0"/>
                <w:bCs/>
                <w:iCs/>
                <w:lang w:val="en-GB"/>
              </w:rPr>
              <w:t>Cancellation of many meetings and conferences.</w:t>
            </w:r>
          </w:p>
          <w:p w14:paraId="1E99FDF7" w14:textId="2ED308E1" w:rsidR="000517AD" w:rsidRPr="000517AD" w:rsidRDefault="000517AD" w:rsidP="000517AD">
            <w:pPr>
              <w:autoSpaceDE w:val="0"/>
              <w:autoSpaceDN w:val="0"/>
              <w:adjustRightInd w:val="0"/>
              <w:spacing w:after="0"/>
              <w:rPr>
                <w:b w:val="0"/>
                <w:bCs/>
                <w:iCs/>
                <w:lang w:val="en-GB"/>
              </w:rPr>
            </w:pPr>
            <w:r>
              <w:rPr>
                <w:color w:val="auto"/>
                <w:sz w:val="18"/>
                <w:szCs w:val="20"/>
                <w:lang w:val="en-GB" w:eastAsia="nl-NL"/>
              </w:rPr>
              <w:t>Covid-19</w:t>
            </w:r>
          </w:p>
        </w:tc>
        <w:tc>
          <w:tcPr>
            <w:tcW w:w="5810" w:type="dxa"/>
          </w:tcPr>
          <w:p w14:paraId="14B0BEDB" w14:textId="483133A4" w:rsidR="000517AD" w:rsidRPr="000517AD" w:rsidRDefault="000517AD" w:rsidP="000517AD">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bCs/>
                <w:iCs/>
                <w:lang w:val="en-GB"/>
              </w:rPr>
            </w:pPr>
            <w:r w:rsidRPr="000517AD">
              <w:rPr>
                <w:bCs/>
                <w:iCs/>
                <w:lang w:val="en-GB"/>
              </w:rPr>
              <w:t>These are essential platforms to showcase the work of the WP, and liaise with end-users. Discussion with all WPs to address this ‘advertisement’, ‘end-user’ and valuable platform for feedback needs to happen.</w:t>
            </w:r>
          </w:p>
        </w:tc>
      </w:tr>
      <w:tr w:rsidR="000517AD" w:rsidRPr="00F25BC6" w14:paraId="2C030EB1" w14:textId="77777777" w:rsidTr="006B57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6" w:type="dxa"/>
          </w:tcPr>
          <w:p w14:paraId="73AB4389" w14:textId="797F378D" w:rsidR="000517AD" w:rsidRPr="001650C9" w:rsidRDefault="000517AD" w:rsidP="000517AD">
            <w:pPr>
              <w:autoSpaceDE w:val="0"/>
              <w:autoSpaceDN w:val="0"/>
              <w:adjustRightInd w:val="0"/>
              <w:spacing w:after="0"/>
              <w:rPr>
                <w:lang w:val="en-GB"/>
              </w:rPr>
            </w:pPr>
            <w:r w:rsidRPr="0064739D">
              <w:rPr>
                <w:b w:val="0"/>
                <w:lang w:val="en-US"/>
              </w:rPr>
              <w:t>At the higher resolution required by the current phase volcanic fluid emissions may overlap to volcanic structures polygons, resulting in topologically inconsistent layers.</w:t>
            </w:r>
          </w:p>
        </w:tc>
        <w:tc>
          <w:tcPr>
            <w:tcW w:w="5810" w:type="dxa"/>
          </w:tcPr>
          <w:p w14:paraId="0C4AC8B9" w14:textId="20832079" w:rsidR="000517AD" w:rsidRPr="006B57D9" w:rsidRDefault="000517AD" w:rsidP="000517AD">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bCs/>
                <w:iCs/>
                <w:lang w:val="en-GB"/>
              </w:rPr>
            </w:pPr>
            <w:r w:rsidRPr="0064739D">
              <w:rPr>
                <w:lang w:val="en-US"/>
              </w:rPr>
              <w:t>Additional separate layers have been introduced for volcanic fluid emissions in order to allow representation of detailed information preventing overlap.</w:t>
            </w:r>
          </w:p>
        </w:tc>
      </w:tr>
      <w:tr w:rsidR="000517AD" w:rsidRPr="00F25BC6" w14:paraId="3F565F48" w14:textId="77777777" w:rsidTr="006B57D9">
        <w:tc>
          <w:tcPr>
            <w:cnfStyle w:val="001000000000" w:firstRow="0" w:lastRow="0" w:firstColumn="1" w:lastColumn="0" w:oddVBand="0" w:evenVBand="0" w:oddHBand="0" w:evenHBand="0" w:firstRowFirstColumn="0" w:firstRowLastColumn="0" w:lastRowFirstColumn="0" w:lastRowLastColumn="0"/>
            <w:tcW w:w="3926" w:type="dxa"/>
          </w:tcPr>
          <w:p w14:paraId="3EFFF18E" w14:textId="2E40C770" w:rsidR="000517AD" w:rsidRPr="009213E5" w:rsidRDefault="000517AD" w:rsidP="000517AD">
            <w:pPr>
              <w:autoSpaceDE w:val="0"/>
              <w:autoSpaceDN w:val="0"/>
              <w:adjustRightInd w:val="0"/>
              <w:spacing w:after="0"/>
              <w:rPr>
                <w:color w:val="auto"/>
                <w:sz w:val="18"/>
                <w:szCs w:val="20"/>
                <w:lang w:val="en-GB" w:eastAsia="nl-NL"/>
              </w:rPr>
            </w:pPr>
            <w:r w:rsidRPr="00E709E7">
              <w:rPr>
                <w:b w:val="0"/>
                <w:bCs/>
                <w:iCs/>
                <w:lang w:val="en-GB"/>
              </w:rPr>
              <w:t>New law introduced in Sweden that limits the published national geodata</w:t>
            </w:r>
          </w:p>
        </w:tc>
        <w:tc>
          <w:tcPr>
            <w:tcW w:w="5810" w:type="dxa"/>
          </w:tcPr>
          <w:p w14:paraId="7BE29AB7" w14:textId="50BD6524" w:rsidR="000517AD" w:rsidRPr="009213E5" w:rsidRDefault="000517AD" w:rsidP="000517AD">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18"/>
                <w:szCs w:val="20"/>
                <w:lang w:val="en-GB" w:eastAsia="nl-NL"/>
              </w:rPr>
            </w:pPr>
            <w:r w:rsidRPr="00E709E7">
              <w:rPr>
                <w:bCs/>
                <w:iCs/>
                <w:lang w:val="en-GB"/>
              </w:rPr>
              <w:t xml:space="preserve">1:100 000 data within the 12nm territortial limit for Sweden was removed 24.1.2020, as Swedish military ordered. Unpublished 1:25 000 Swedish data was removed from the layer planned to </w:t>
            </w:r>
            <w:r>
              <w:rPr>
                <w:bCs/>
                <w:iCs/>
                <w:lang w:val="en-GB"/>
              </w:rPr>
              <w:t xml:space="preserve">be </w:t>
            </w:r>
            <w:r w:rsidRPr="00E709E7">
              <w:rPr>
                <w:bCs/>
                <w:iCs/>
                <w:lang w:val="en-GB"/>
              </w:rPr>
              <w:t>publish in September 2020.</w:t>
            </w:r>
          </w:p>
        </w:tc>
      </w:tr>
      <w:tr w:rsidR="000517AD" w:rsidRPr="00F25BC6" w14:paraId="53BBB8AE" w14:textId="77777777" w:rsidTr="006B57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6" w:type="dxa"/>
          </w:tcPr>
          <w:p w14:paraId="6E5669F8" w14:textId="77777777" w:rsidR="0080295B" w:rsidRPr="0080295B" w:rsidRDefault="0080295B" w:rsidP="0080295B">
            <w:pPr>
              <w:rPr>
                <w:b w:val="0"/>
                <w:lang w:val="en-US"/>
              </w:rPr>
            </w:pPr>
            <w:r w:rsidRPr="0080295B">
              <w:rPr>
                <w:b w:val="0"/>
                <w:lang w:val="en-US"/>
              </w:rPr>
              <w:t xml:space="preserve">Main challenge: Achieving adequate response time on the web maps is a constant challenge. GeoServer has only two options for improving </w:t>
            </w:r>
            <w:r w:rsidRPr="0080295B">
              <w:rPr>
                <w:b w:val="0"/>
                <w:lang w:val="en-US"/>
              </w:rPr>
              <w:lastRenderedPageBreak/>
              <w:t xml:space="preserve">response time; simplifying and caching but both are struggling with high-detailed polygons in multi-scale. </w:t>
            </w:r>
          </w:p>
          <w:p w14:paraId="6F923049" w14:textId="073FD56B" w:rsidR="000517AD" w:rsidRPr="009213E5" w:rsidRDefault="000517AD" w:rsidP="000517AD">
            <w:pPr>
              <w:autoSpaceDE w:val="0"/>
              <w:autoSpaceDN w:val="0"/>
              <w:adjustRightInd w:val="0"/>
              <w:spacing w:after="0"/>
              <w:rPr>
                <w:color w:val="auto"/>
                <w:sz w:val="18"/>
                <w:szCs w:val="20"/>
                <w:lang w:val="en-GB" w:eastAsia="nl-NL"/>
              </w:rPr>
            </w:pPr>
          </w:p>
        </w:tc>
        <w:tc>
          <w:tcPr>
            <w:tcW w:w="5810" w:type="dxa"/>
          </w:tcPr>
          <w:p w14:paraId="56534645" w14:textId="454F0727" w:rsidR="000517AD" w:rsidRPr="0080295B" w:rsidRDefault="0080295B" w:rsidP="000517AD">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color w:val="auto"/>
                <w:szCs w:val="20"/>
                <w:lang w:val="en-GB" w:eastAsia="nl-NL"/>
              </w:rPr>
            </w:pPr>
            <w:r w:rsidRPr="0080295B">
              <w:rPr>
                <w:color w:val="auto"/>
                <w:szCs w:val="20"/>
                <w:lang w:val="en-GB" w:eastAsia="nl-NL"/>
              </w:rPr>
              <w:lastRenderedPageBreak/>
              <w:t>Hints to users are added to the user interface and we are investigating the possibility to move GeoServer to Docker and/or cloud.</w:t>
            </w:r>
          </w:p>
        </w:tc>
      </w:tr>
      <w:tr w:rsidR="000517AD" w:rsidRPr="00F25BC6" w14:paraId="57000FE7" w14:textId="77777777" w:rsidTr="006B57D9">
        <w:tc>
          <w:tcPr>
            <w:cnfStyle w:val="001000000000" w:firstRow="0" w:lastRow="0" w:firstColumn="1" w:lastColumn="0" w:oddVBand="0" w:evenVBand="0" w:oddHBand="0" w:evenHBand="0" w:firstRowFirstColumn="0" w:firstRowLastColumn="0" w:lastRowFirstColumn="0" w:lastRowLastColumn="0"/>
            <w:tcW w:w="3926" w:type="dxa"/>
          </w:tcPr>
          <w:p w14:paraId="4383C4BF" w14:textId="77777777" w:rsidR="0080295B" w:rsidRDefault="0080295B" w:rsidP="0080295B">
            <w:pPr>
              <w:rPr>
                <w:rFonts w:cs="Calibri"/>
                <w:lang w:val="en-US" w:eastAsia="en-US"/>
              </w:rPr>
            </w:pPr>
            <w:r w:rsidRPr="0080295B">
              <w:rPr>
                <w:b w:val="0"/>
                <w:lang w:val="en-US"/>
              </w:rPr>
              <w:t>Maintaining 130 data products through GeoServer’s user interface is very time consuming</w:t>
            </w:r>
            <w:r w:rsidRPr="0080295B">
              <w:rPr>
                <w:b w:val="0"/>
                <w:lang w:val="en-US" w:eastAsia="en-US"/>
              </w:rPr>
              <w:t>.</w:t>
            </w:r>
            <w:r>
              <w:rPr>
                <w:lang w:val="en-US" w:eastAsia="en-US"/>
              </w:rPr>
              <w:t xml:space="preserve"> </w:t>
            </w:r>
          </w:p>
          <w:p w14:paraId="1773EBBB" w14:textId="77777777" w:rsidR="000517AD" w:rsidRPr="0080295B" w:rsidRDefault="000517AD" w:rsidP="000517AD">
            <w:pPr>
              <w:autoSpaceDE w:val="0"/>
              <w:autoSpaceDN w:val="0"/>
              <w:adjustRightInd w:val="0"/>
              <w:spacing w:after="0"/>
              <w:rPr>
                <w:color w:val="auto"/>
                <w:sz w:val="18"/>
                <w:szCs w:val="20"/>
                <w:lang w:val="en-US" w:eastAsia="nl-NL"/>
              </w:rPr>
            </w:pPr>
          </w:p>
        </w:tc>
        <w:tc>
          <w:tcPr>
            <w:tcW w:w="5810" w:type="dxa"/>
          </w:tcPr>
          <w:p w14:paraId="55271290" w14:textId="28B12CF8" w:rsidR="000517AD" w:rsidRPr="009213E5" w:rsidRDefault="0080295B" w:rsidP="000517AD">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18"/>
                <w:szCs w:val="20"/>
                <w:lang w:val="en-GB" w:eastAsia="nl-NL"/>
              </w:rPr>
            </w:pPr>
            <w:r>
              <w:rPr>
                <w:lang w:val="en-US" w:eastAsia="en-US"/>
              </w:rPr>
              <w:t xml:space="preserve">We are investigating the possibility to do mass updating across all data products through the GeoServer API or by updating the system files directly within GeoServer. </w:t>
            </w:r>
          </w:p>
        </w:tc>
      </w:tr>
    </w:tbl>
    <w:p w14:paraId="7D960E9C" w14:textId="77777777" w:rsidR="00A93E3A" w:rsidRDefault="00A93E3A">
      <w:pPr>
        <w:spacing w:before="0" w:after="0"/>
        <w:jc w:val="left"/>
        <w:rPr>
          <w:lang w:val="en-GB"/>
        </w:rPr>
      </w:pPr>
      <w:r>
        <w:rPr>
          <w:lang w:val="en-GB"/>
        </w:rPr>
        <w:br w:type="page"/>
      </w:r>
    </w:p>
    <w:p w14:paraId="0BE8E6E0" w14:textId="0E39151F" w:rsidR="002A3E86" w:rsidRPr="00975E3D" w:rsidRDefault="00095CE1" w:rsidP="0046317F">
      <w:pPr>
        <w:pStyle w:val="ChapterTitle"/>
      </w:pPr>
      <w:bookmarkStart w:id="2" w:name="_Toc31965023"/>
      <w:r w:rsidRPr="00975E3D">
        <w:lastRenderedPageBreak/>
        <w:t>I</w:t>
      </w:r>
      <w:r w:rsidR="00A93E3A" w:rsidRPr="00975E3D">
        <w:t>dentified issue</w:t>
      </w:r>
      <w:r w:rsidRPr="00975E3D">
        <w:t>s: status and actions taken</w:t>
      </w:r>
      <w:bookmarkEnd w:id="2"/>
    </w:p>
    <w:p w14:paraId="51C28D76" w14:textId="229B675A" w:rsidR="00EA0367" w:rsidRPr="00727333" w:rsidRDefault="00C076ED" w:rsidP="00EA0367">
      <w:pPr>
        <w:spacing w:after="0"/>
        <w:rPr>
          <w:i/>
          <w:color w:val="4F81BD" w:themeColor="accent1"/>
          <w:lang w:val="en-GB"/>
        </w:rPr>
      </w:pPr>
      <w:r>
        <w:rPr>
          <w:i/>
          <w:color w:val="4F81BD" w:themeColor="accent1"/>
          <w:lang w:val="en-GB"/>
        </w:rPr>
        <w:t>[</w:t>
      </w:r>
      <w:r w:rsidR="002A3E86" w:rsidRPr="00727333">
        <w:rPr>
          <w:i/>
          <w:color w:val="4F81BD" w:themeColor="accent1"/>
          <w:lang w:val="en-GB"/>
        </w:rPr>
        <w:t xml:space="preserve">Provide an overview of the </w:t>
      </w:r>
      <w:r w:rsidR="002A3E86">
        <w:rPr>
          <w:i/>
          <w:color w:val="4F81BD" w:themeColor="accent1"/>
          <w:lang w:val="en-GB"/>
        </w:rPr>
        <w:t>issues identified</w:t>
      </w:r>
      <w:r w:rsidR="00A12C86" w:rsidRPr="00C076ED">
        <w:rPr>
          <w:i/>
          <w:color w:val="4F81BD" w:themeColor="accent1"/>
          <w:lang w:val="en-GB"/>
        </w:rPr>
        <w:t xml:space="preserve"> by EASME</w:t>
      </w:r>
      <w:r>
        <w:rPr>
          <w:i/>
          <w:color w:val="4F81BD" w:themeColor="accent1"/>
          <w:lang w:val="en-GB"/>
        </w:rPr>
        <w:t xml:space="preserve"> (</w:t>
      </w:r>
      <w:r w:rsidR="00E9523F">
        <w:rPr>
          <w:i/>
          <w:color w:val="4F81BD" w:themeColor="accent1"/>
          <w:lang w:val="en-GB"/>
        </w:rPr>
        <w:t>T</w:t>
      </w:r>
      <w:r>
        <w:rPr>
          <w:i/>
          <w:color w:val="4F81BD" w:themeColor="accent1"/>
          <w:lang w:val="en-GB"/>
        </w:rPr>
        <w:t>able A)</w:t>
      </w:r>
      <w:r w:rsidR="002A3E86">
        <w:rPr>
          <w:i/>
          <w:color w:val="4F81BD" w:themeColor="accent1"/>
          <w:lang w:val="en-GB"/>
        </w:rPr>
        <w:t>, if any,</w:t>
      </w:r>
      <w:r w:rsidR="002A3E86" w:rsidRPr="00727333">
        <w:rPr>
          <w:i/>
          <w:color w:val="4F81BD" w:themeColor="accent1"/>
          <w:lang w:val="en-GB"/>
        </w:rPr>
        <w:t xml:space="preserve"> during the r</w:t>
      </w:r>
      <w:r w:rsidR="002A3E86">
        <w:rPr>
          <w:i/>
          <w:color w:val="4F81BD" w:themeColor="accent1"/>
          <w:lang w:val="en-GB"/>
        </w:rPr>
        <w:t>eporting period, the status of those issues and actions</w:t>
      </w:r>
      <w:r w:rsidR="002A3E86" w:rsidRPr="00727333">
        <w:rPr>
          <w:i/>
          <w:color w:val="4F81BD" w:themeColor="accent1"/>
          <w:lang w:val="en-GB"/>
        </w:rPr>
        <w:t xml:space="preserve"> taken to address them</w:t>
      </w:r>
      <w:r w:rsidR="00E83444" w:rsidRPr="00E83444">
        <w:rPr>
          <w:i/>
          <w:color w:val="4F81BD" w:themeColor="accent1"/>
          <w:lang w:val="en-GB"/>
        </w:rPr>
        <w:t xml:space="preserve"> </w:t>
      </w:r>
      <w:r w:rsidR="00E83444" w:rsidRPr="00C076ED">
        <w:rPr>
          <w:i/>
          <w:color w:val="4F81BD" w:themeColor="accent1"/>
          <w:lang w:val="en-GB"/>
        </w:rPr>
        <w:t>and/or roadmap with remaining actions planned to resolve the issues.</w:t>
      </w:r>
      <w:r w:rsidRPr="00C076ED">
        <w:rPr>
          <w:i/>
          <w:color w:val="4F81BD" w:themeColor="accent1"/>
          <w:lang w:val="en-GB"/>
        </w:rPr>
        <w:t xml:space="preserve"> You may also provide information about issues you identified yourse</w:t>
      </w:r>
      <w:r>
        <w:rPr>
          <w:i/>
          <w:color w:val="4F81BD" w:themeColor="accent1"/>
          <w:lang w:val="en-GB"/>
        </w:rPr>
        <w:t>lf</w:t>
      </w:r>
      <w:r w:rsidRPr="00C076ED">
        <w:rPr>
          <w:i/>
          <w:color w:val="4F81BD" w:themeColor="accent1"/>
          <w:lang w:val="en-GB"/>
        </w:rPr>
        <w:t>, but these need to be covered in a separate table (B)</w:t>
      </w:r>
      <w:r w:rsidR="002A3E86" w:rsidRPr="00727333">
        <w:rPr>
          <w:i/>
          <w:color w:val="4F81BD" w:themeColor="accent1"/>
          <w:lang w:val="en-GB"/>
        </w:rPr>
        <w:t>]</w:t>
      </w:r>
    </w:p>
    <w:p w14:paraId="58D5F676" w14:textId="082867F6" w:rsidR="00A12C86" w:rsidRPr="00A12C86" w:rsidRDefault="00A12C86" w:rsidP="000400E6">
      <w:pPr>
        <w:spacing w:after="0"/>
        <w:rPr>
          <w:i/>
          <w:color w:val="FF0000"/>
          <w:lang w:val="en-GB"/>
        </w:rPr>
      </w:pPr>
    </w:p>
    <w:tbl>
      <w:tblPr>
        <w:tblStyle w:val="Tabellagriglia4-colore51"/>
        <w:tblW w:w="9736" w:type="dxa"/>
        <w:tblLook w:val="04A0" w:firstRow="1" w:lastRow="0" w:firstColumn="1" w:lastColumn="0" w:noHBand="0" w:noVBand="1"/>
      </w:tblPr>
      <w:tblGrid>
        <w:gridCol w:w="3432"/>
        <w:gridCol w:w="2503"/>
        <w:gridCol w:w="2496"/>
        <w:gridCol w:w="1305"/>
      </w:tblGrid>
      <w:tr w:rsidR="00E9523F" w:rsidRPr="00F25BC6" w14:paraId="6DDA11A5" w14:textId="77777777" w:rsidTr="00BA06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gridSpan w:val="4"/>
            <w:shd w:val="clear" w:color="auto" w:fill="0A71B4"/>
          </w:tcPr>
          <w:p w14:paraId="65D9C150" w14:textId="52614A9B" w:rsidR="00E9523F" w:rsidRDefault="00E9523F" w:rsidP="00E9523F">
            <w:pPr>
              <w:pStyle w:val="NoSpacing"/>
              <w:numPr>
                <w:ilvl w:val="0"/>
                <w:numId w:val="45"/>
              </w:numPr>
              <w:jc w:val="center"/>
              <w:rPr>
                <w:sz w:val="20"/>
                <w:lang w:val="en-GB"/>
              </w:rPr>
            </w:pPr>
            <w:r w:rsidRPr="00612781">
              <w:rPr>
                <w:lang w:val="en-GB"/>
              </w:rPr>
              <w:t>Priority issue(s) identified and communicated by EASME/ DG MARE/ SECRETARIAT</w:t>
            </w:r>
          </w:p>
        </w:tc>
      </w:tr>
      <w:tr w:rsidR="00820C01" w:rsidRPr="00F25BC6" w14:paraId="78D36B74" w14:textId="77777777" w:rsidTr="00BA0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2" w:type="dxa"/>
            <w:shd w:val="clear" w:color="auto" w:fill="0A71B4"/>
          </w:tcPr>
          <w:p w14:paraId="79F8F1A1" w14:textId="6347F910" w:rsidR="00820C01" w:rsidRPr="00E9523F" w:rsidRDefault="00E9523F" w:rsidP="00E9523F">
            <w:pPr>
              <w:pStyle w:val="NoSpacing"/>
              <w:rPr>
                <w:b w:val="0"/>
                <w:color w:val="FFFFFF" w:themeColor="background1"/>
                <w:sz w:val="20"/>
                <w:lang w:val="en-GB"/>
              </w:rPr>
            </w:pPr>
            <w:r w:rsidRPr="00E9523F">
              <w:rPr>
                <w:b w:val="0"/>
                <w:color w:val="FFFFFF" w:themeColor="background1"/>
                <w:sz w:val="20"/>
                <w:lang w:val="en-GB"/>
              </w:rPr>
              <w:t>Priority issue(s)</w:t>
            </w:r>
          </w:p>
        </w:tc>
        <w:tc>
          <w:tcPr>
            <w:tcW w:w="2503" w:type="dxa"/>
            <w:shd w:val="clear" w:color="auto" w:fill="0A71B4"/>
          </w:tcPr>
          <w:p w14:paraId="5E5AA9DE" w14:textId="77777777" w:rsidR="00820C01" w:rsidRPr="00E9523F" w:rsidRDefault="00820C01" w:rsidP="00E9523F">
            <w:pPr>
              <w:pStyle w:val="NoSpacing"/>
              <w:cnfStyle w:val="000000100000" w:firstRow="0" w:lastRow="0" w:firstColumn="0" w:lastColumn="0" w:oddVBand="0" w:evenVBand="0" w:oddHBand="1" w:evenHBand="0" w:firstRowFirstColumn="0" w:firstRowLastColumn="0" w:lastRowFirstColumn="0" w:lastRowLastColumn="0"/>
              <w:rPr>
                <w:color w:val="FFFFFF" w:themeColor="background1"/>
                <w:sz w:val="20"/>
                <w:lang w:val="en-GB"/>
              </w:rPr>
            </w:pPr>
            <w:r w:rsidRPr="00E9523F">
              <w:rPr>
                <w:color w:val="FFFFFF" w:themeColor="background1"/>
                <w:sz w:val="20"/>
                <w:lang w:val="en-GB"/>
              </w:rPr>
              <w:t xml:space="preserve">Status </w:t>
            </w:r>
          </w:p>
          <w:p w14:paraId="57339791" w14:textId="77777777" w:rsidR="00820C01" w:rsidRPr="00E9523F" w:rsidRDefault="00820C01" w:rsidP="00E9523F">
            <w:pPr>
              <w:pStyle w:val="NoSpacing"/>
              <w:cnfStyle w:val="000000100000" w:firstRow="0" w:lastRow="0" w:firstColumn="0" w:lastColumn="0" w:oddVBand="0" w:evenVBand="0" w:oddHBand="1" w:evenHBand="0" w:firstRowFirstColumn="0" w:firstRowLastColumn="0" w:lastRowFirstColumn="0" w:lastRowLastColumn="0"/>
              <w:rPr>
                <w:color w:val="FFFFFF" w:themeColor="background1"/>
                <w:sz w:val="20"/>
                <w:lang w:val="en-GB"/>
              </w:rPr>
            </w:pPr>
            <w:r w:rsidRPr="00E9523F">
              <w:rPr>
                <w:color w:val="FFFFFF" w:themeColor="background1"/>
                <w:sz w:val="20"/>
                <w:lang w:val="en-GB"/>
              </w:rPr>
              <w:t>(Pending/Resolved)</w:t>
            </w:r>
          </w:p>
        </w:tc>
        <w:tc>
          <w:tcPr>
            <w:tcW w:w="2496" w:type="dxa"/>
            <w:shd w:val="clear" w:color="auto" w:fill="0A71B4"/>
          </w:tcPr>
          <w:p w14:paraId="714A816C" w14:textId="77777777" w:rsidR="00820C01" w:rsidRPr="00E9523F" w:rsidRDefault="00820C01" w:rsidP="00E9523F">
            <w:pPr>
              <w:pStyle w:val="NoSpacing"/>
              <w:cnfStyle w:val="000000100000" w:firstRow="0" w:lastRow="0" w:firstColumn="0" w:lastColumn="0" w:oddVBand="0" w:evenVBand="0" w:oddHBand="1" w:evenHBand="0" w:firstRowFirstColumn="0" w:firstRowLastColumn="0" w:lastRowFirstColumn="0" w:lastRowLastColumn="0"/>
              <w:rPr>
                <w:color w:val="FFFFFF" w:themeColor="background1"/>
                <w:sz w:val="20"/>
                <w:lang w:val="en-GB"/>
              </w:rPr>
            </w:pPr>
            <w:r w:rsidRPr="00E9523F">
              <w:rPr>
                <w:color w:val="FFFFFF" w:themeColor="background1"/>
                <w:sz w:val="20"/>
                <w:lang w:val="en-GB"/>
              </w:rPr>
              <w:t>Action(s) taken / remaining actions planned</w:t>
            </w:r>
          </w:p>
        </w:tc>
        <w:tc>
          <w:tcPr>
            <w:tcW w:w="1305" w:type="dxa"/>
            <w:shd w:val="clear" w:color="auto" w:fill="0A71B4"/>
          </w:tcPr>
          <w:p w14:paraId="5253EDB7" w14:textId="77777777" w:rsidR="00820C01" w:rsidRPr="00E9523F" w:rsidRDefault="00820C01" w:rsidP="00E9523F">
            <w:pPr>
              <w:pStyle w:val="NoSpacing"/>
              <w:cnfStyle w:val="000000100000" w:firstRow="0" w:lastRow="0" w:firstColumn="0" w:lastColumn="0" w:oddVBand="0" w:evenVBand="0" w:oddHBand="1" w:evenHBand="0" w:firstRowFirstColumn="0" w:firstRowLastColumn="0" w:lastRowFirstColumn="0" w:lastRowLastColumn="0"/>
              <w:rPr>
                <w:color w:val="FFFFFF" w:themeColor="background1"/>
                <w:sz w:val="20"/>
                <w:lang w:val="en-GB"/>
              </w:rPr>
            </w:pPr>
            <w:r w:rsidRPr="00E9523F">
              <w:rPr>
                <w:color w:val="FFFFFF" w:themeColor="background1"/>
                <w:sz w:val="20"/>
                <w:lang w:val="en-GB"/>
              </w:rPr>
              <w:t>Date due</w:t>
            </w:r>
          </w:p>
        </w:tc>
      </w:tr>
      <w:tr w:rsidR="0041040F" w:rsidRPr="00F25BC6" w14:paraId="5F7DC2C3" w14:textId="77777777" w:rsidTr="00BA068B">
        <w:tc>
          <w:tcPr>
            <w:cnfStyle w:val="001000000000" w:firstRow="0" w:lastRow="0" w:firstColumn="1" w:lastColumn="0" w:oddVBand="0" w:evenVBand="0" w:oddHBand="0" w:evenHBand="0" w:firstRowFirstColumn="0" w:firstRowLastColumn="0" w:lastRowFirstColumn="0" w:lastRowLastColumn="0"/>
            <w:tcW w:w="3432" w:type="dxa"/>
          </w:tcPr>
          <w:p w14:paraId="61CE4982" w14:textId="0CE268F3" w:rsidR="0041040F" w:rsidRPr="0041040F" w:rsidRDefault="0041040F" w:rsidP="0041040F">
            <w:pPr>
              <w:autoSpaceDE w:val="0"/>
              <w:autoSpaceDN w:val="0"/>
              <w:adjustRightInd w:val="0"/>
              <w:spacing w:after="0"/>
              <w:rPr>
                <w:b w:val="0"/>
                <w:color w:val="auto"/>
                <w:sz w:val="18"/>
                <w:szCs w:val="20"/>
                <w:lang w:val="en-GB" w:eastAsia="nl-NL"/>
              </w:rPr>
            </w:pPr>
            <w:r w:rsidRPr="0041040F">
              <w:rPr>
                <w:b w:val="0"/>
                <w:color w:val="auto"/>
                <w:sz w:val="18"/>
                <w:szCs w:val="20"/>
                <w:lang w:val="en-GB" w:eastAsia="nl-NL"/>
              </w:rPr>
              <w:t>Put field-based coastal behaviour map back online</w:t>
            </w:r>
          </w:p>
        </w:tc>
        <w:tc>
          <w:tcPr>
            <w:tcW w:w="2503" w:type="dxa"/>
          </w:tcPr>
          <w:p w14:paraId="41E6F08B" w14:textId="64E0D844" w:rsidR="0041040F" w:rsidRPr="009213E5" w:rsidRDefault="0041040F" w:rsidP="0041040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18"/>
                <w:szCs w:val="20"/>
                <w:lang w:val="en-GB" w:eastAsia="nl-NL"/>
              </w:rPr>
            </w:pPr>
            <w:r>
              <w:rPr>
                <w:color w:val="auto"/>
                <w:sz w:val="18"/>
                <w:szCs w:val="20"/>
                <w:lang w:val="en-GB" w:eastAsia="nl-NL"/>
              </w:rPr>
              <w:t>Pending. Under QC</w:t>
            </w:r>
          </w:p>
        </w:tc>
        <w:tc>
          <w:tcPr>
            <w:tcW w:w="2496" w:type="dxa"/>
          </w:tcPr>
          <w:p w14:paraId="53A6E90D" w14:textId="20D58611" w:rsidR="0041040F" w:rsidRPr="009213E5" w:rsidRDefault="0041040F" w:rsidP="0041040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18"/>
                <w:szCs w:val="20"/>
                <w:lang w:val="en-GB" w:eastAsia="nl-NL"/>
              </w:rPr>
            </w:pPr>
            <w:r>
              <w:rPr>
                <w:color w:val="auto"/>
                <w:sz w:val="18"/>
                <w:szCs w:val="20"/>
                <w:lang w:val="en-GB" w:eastAsia="nl-NL"/>
              </w:rPr>
              <w:t>Would be discussed at WP5 session during biannual meeting in Utrecht, online alternative yet to be planned.</w:t>
            </w:r>
          </w:p>
        </w:tc>
        <w:tc>
          <w:tcPr>
            <w:tcW w:w="1305" w:type="dxa"/>
          </w:tcPr>
          <w:p w14:paraId="4547686C" w14:textId="3A84FA17" w:rsidR="0041040F" w:rsidRPr="009213E5" w:rsidRDefault="0041040F" w:rsidP="0041040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18"/>
                <w:szCs w:val="20"/>
                <w:lang w:val="en-GB" w:eastAsia="nl-NL"/>
              </w:rPr>
            </w:pPr>
            <w:r>
              <w:rPr>
                <w:color w:val="auto"/>
                <w:sz w:val="18"/>
                <w:szCs w:val="20"/>
                <w:lang w:val="en-GB" w:eastAsia="nl-NL"/>
              </w:rPr>
              <w:t>May 31</w:t>
            </w:r>
          </w:p>
        </w:tc>
      </w:tr>
      <w:tr w:rsidR="0041040F" w:rsidRPr="00F25BC6" w14:paraId="708B603E" w14:textId="77777777" w:rsidTr="00BA0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2" w:type="dxa"/>
          </w:tcPr>
          <w:p w14:paraId="76A59046" w14:textId="1A7B1BE0" w:rsidR="0041040F" w:rsidRPr="0041040F" w:rsidRDefault="0041040F" w:rsidP="0041040F">
            <w:pPr>
              <w:spacing w:after="0"/>
              <w:rPr>
                <w:b w:val="0"/>
                <w:lang w:val="en-US"/>
              </w:rPr>
            </w:pPr>
            <w:r w:rsidRPr="0041040F">
              <w:rPr>
                <w:b w:val="0"/>
                <w:lang w:val="en-US"/>
              </w:rPr>
              <w:t>Southern Mediterranean coastal behaviour dataset</w:t>
            </w:r>
          </w:p>
        </w:tc>
        <w:tc>
          <w:tcPr>
            <w:tcW w:w="2503" w:type="dxa"/>
          </w:tcPr>
          <w:p w14:paraId="489CBAAD" w14:textId="7FE919D7" w:rsidR="0041040F" w:rsidRPr="009213E5" w:rsidRDefault="0041040F" w:rsidP="0041040F">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color w:val="auto"/>
                <w:sz w:val="18"/>
                <w:szCs w:val="20"/>
                <w:lang w:val="en-GB" w:eastAsia="nl-NL"/>
              </w:rPr>
            </w:pPr>
            <w:r>
              <w:rPr>
                <w:color w:val="auto"/>
                <w:sz w:val="18"/>
                <w:szCs w:val="20"/>
                <w:lang w:val="en-GB" w:eastAsia="nl-NL"/>
              </w:rPr>
              <w:t xml:space="preserve">Pending. </w:t>
            </w:r>
          </w:p>
        </w:tc>
        <w:tc>
          <w:tcPr>
            <w:tcW w:w="2496" w:type="dxa"/>
          </w:tcPr>
          <w:p w14:paraId="3FB25265" w14:textId="2C915986" w:rsidR="0041040F" w:rsidRPr="009213E5" w:rsidRDefault="0041040F" w:rsidP="0041040F">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color w:val="auto"/>
                <w:sz w:val="18"/>
                <w:szCs w:val="20"/>
                <w:lang w:val="en-GB" w:eastAsia="nl-NL"/>
              </w:rPr>
            </w:pPr>
            <w:r>
              <w:rPr>
                <w:color w:val="auto"/>
                <w:sz w:val="18"/>
                <w:szCs w:val="20"/>
                <w:lang w:val="en-GB" w:eastAsia="nl-NL"/>
              </w:rPr>
              <w:t>Practicalities to be discussed with Iain Shepherd and DG MARE team. In preparation, WebEx platform functionality was checked with Iain, date of meeting to be determined.</w:t>
            </w:r>
          </w:p>
        </w:tc>
        <w:tc>
          <w:tcPr>
            <w:tcW w:w="1305" w:type="dxa"/>
          </w:tcPr>
          <w:p w14:paraId="370FB479" w14:textId="5F242C70" w:rsidR="0041040F" w:rsidRPr="009213E5" w:rsidRDefault="0041040F" w:rsidP="0041040F">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color w:val="auto"/>
                <w:sz w:val="18"/>
                <w:szCs w:val="20"/>
                <w:lang w:val="en-GB" w:eastAsia="nl-NL"/>
              </w:rPr>
            </w:pPr>
            <w:r>
              <w:rPr>
                <w:color w:val="auto"/>
                <w:sz w:val="18"/>
                <w:szCs w:val="20"/>
                <w:lang w:val="en-GB" w:eastAsia="nl-NL"/>
              </w:rPr>
              <w:t>May 31</w:t>
            </w:r>
          </w:p>
        </w:tc>
      </w:tr>
      <w:tr w:rsidR="0041040F" w:rsidRPr="00F25BC6" w14:paraId="03CB064F" w14:textId="77777777" w:rsidTr="00BA068B">
        <w:tc>
          <w:tcPr>
            <w:cnfStyle w:val="001000000000" w:firstRow="0" w:lastRow="0" w:firstColumn="1" w:lastColumn="0" w:oddVBand="0" w:evenVBand="0" w:oddHBand="0" w:evenHBand="0" w:firstRowFirstColumn="0" w:firstRowLastColumn="0" w:lastRowFirstColumn="0" w:lastRowLastColumn="0"/>
            <w:tcW w:w="3432" w:type="dxa"/>
          </w:tcPr>
          <w:p w14:paraId="3D430648" w14:textId="77777777" w:rsidR="0041040F" w:rsidRPr="003331CE" w:rsidRDefault="0041040F" w:rsidP="0041040F">
            <w:pPr>
              <w:autoSpaceDE w:val="0"/>
              <w:autoSpaceDN w:val="0"/>
              <w:adjustRightInd w:val="0"/>
              <w:spacing w:after="0"/>
              <w:rPr>
                <w:b w:val="0"/>
                <w:color w:val="auto"/>
                <w:sz w:val="18"/>
                <w:szCs w:val="20"/>
                <w:lang w:val="en-GB" w:eastAsia="nl-NL"/>
              </w:rPr>
            </w:pPr>
            <w:r w:rsidRPr="003331CE">
              <w:rPr>
                <w:b w:val="0"/>
                <w:color w:val="auto"/>
                <w:sz w:val="18"/>
                <w:szCs w:val="20"/>
                <w:lang w:val="en-GB" w:eastAsia="nl-NL"/>
              </w:rPr>
              <w:t>Metadata URL in XML format are missing for three layers:</w:t>
            </w:r>
          </w:p>
          <w:p w14:paraId="4F54D84A" w14:textId="77777777" w:rsidR="0041040F" w:rsidRPr="003331CE" w:rsidRDefault="0041040F" w:rsidP="0041040F">
            <w:pPr>
              <w:autoSpaceDE w:val="0"/>
              <w:autoSpaceDN w:val="0"/>
              <w:adjustRightInd w:val="0"/>
              <w:spacing w:after="0"/>
              <w:rPr>
                <w:b w:val="0"/>
                <w:color w:val="auto"/>
                <w:sz w:val="18"/>
                <w:szCs w:val="20"/>
                <w:lang w:val="en-GB" w:eastAsia="nl-NL"/>
              </w:rPr>
            </w:pPr>
            <w:r w:rsidRPr="003331CE">
              <w:rPr>
                <w:b w:val="0"/>
                <w:color w:val="auto"/>
                <w:sz w:val="18"/>
                <w:szCs w:val="20"/>
                <w:lang w:val="en-GB" w:eastAsia="nl-NL"/>
              </w:rPr>
              <w:t>ispra:landslide_pol_100k</w:t>
            </w:r>
          </w:p>
          <w:p w14:paraId="04FA6A73" w14:textId="77777777" w:rsidR="0041040F" w:rsidRPr="003331CE" w:rsidRDefault="0041040F" w:rsidP="0041040F">
            <w:pPr>
              <w:autoSpaceDE w:val="0"/>
              <w:autoSpaceDN w:val="0"/>
              <w:adjustRightInd w:val="0"/>
              <w:spacing w:after="0"/>
              <w:rPr>
                <w:b w:val="0"/>
                <w:color w:val="auto"/>
                <w:sz w:val="18"/>
                <w:szCs w:val="20"/>
                <w:lang w:val="en-GB" w:eastAsia="nl-NL"/>
              </w:rPr>
            </w:pPr>
            <w:r w:rsidRPr="003331CE">
              <w:rPr>
                <w:b w:val="0"/>
                <w:color w:val="auto"/>
                <w:sz w:val="18"/>
                <w:szCs w:val="20"/>
                <w:lang w:val="en-GB" w:eastAsia="nl-NL"/>
              </w:rPr>
              <w:t>ispra:geological_event_distribution</w:t>
            </w:r>
          </w:p>
          <w:p w14:paraId="2DF82602" w14:textId="15D26FE8" w:rsidR="0041040F" w:rsidRPr="003331CE" w:rsidRDefault="0041040F" w:rsidP="0041040F">
            <w:pPr>
              <w:spacing w:after="0"/>
              <w:rPr>
                <w:b w:val="0"/>
                <w:color w:val="auto"/>
                <w:sz w:val="18"/>
                <w:szCs w:val="20"/>
                <w:lang w:val="en-GB" w:eastAsia="nl-NL"/>
              </w:rPr>
            </w:pPr>
            <w:r w:rsidRPr="003331CE">
              <w:rPr>
                <w:b w:val="0"/>
                <w:color w:val="auto"/>
                <w:sz w:val="18"/>
                <w:szCs w:val="20"/>
                <w:lang w:val="en-GB" w:eastAsia="nl-NL"/>
              </w:rPr>
              <w:t>ispra:tsunami_pt2_250k</w:t>
            </w:r>
          </w:p>
        </w:tc>
        <w:tc>
          <w:tcPr>
            <w:tcW w:w="2503" w:type="dxa"/>
          </w:tcPr>
          <w:p w14:paraId="23D6DB64" w14:textId="451BDE9D" w:rsidR="0041040F" w:rsidRPr="009213E5" w:rsidRDefault="0041040F" w:rsidP="0041040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18"/>
                <w:szCs w:val="20"/>
                <w:lang w:val="en-GB" w:eastAsia="nl-NL"/>
              </w:rPr>
            </w:pPr>
            <w:r>
              <w:rPr>
                <w:color w:val="auto"/>
                <w:sz w:val="18"/>
                <w:szCs w:val="20"/>
                <w:lang w:val="it-IT" w:eastAsia="nl-NL"/>
              </w:rPr>
              <w:t>Resolved</w:t>
            </w:r>
          </w:p>
        </w:tc>
        <w:tc>
          <w:tcPr>
            <w:tcW w:w="2496" w:type="dxa"/>
          </w:tcPr>
          <w:p w14:paraId="04AB5BCE" w14:textId="593803E0" w:rsidR="0041040F" w:rsidRPr="009213E5" w:rsidRDefault="0041040F" w:rsidP="0041040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18"/>
                <w:szCs w:val="20"/>
                <w:lang w:val="en-GB" w:eastAsia="nl-NL"/>
              </w:rPr>
            </w:pPr>
            <w:r w:rsidRPr="00194BB5">
              <w:rPr>
                <w:color w:val="auto"/>
                <w:sz w:val="18"/>
                <w:szCs w:val="20"/>
                <w:lang w:val="en-GB" w:eastAsia="nl-NL"/>
              </w:rPr>
              <w:t>Feedback to the Portal manager</w:t>
            </w:r>
          </w:p>
        </w:tc>
        <w:tc>
          <w:tcPr>
            <w:tcW w:w="1305" w:type="dxa"/>
          </w:tcPr>
          <w:p w14:paraId="3CEDA476" w14:textId="77777777" w:rsidR="0041040F" w:rsidRPr="009213E5" w:rsidRDefault="0041040F" w:rsidP="0041040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18"/>
                <w:szCs w:val="20"/>
                <w:lang w:val="en-GB" w:eastAsia="nl-NL"/>
              </w:rPr>
            </w:pPr>
          </w:p>
        </w:tc>
      </w:tr>
      <w:tr w:rsidR="0041040F" w:rsidRPr="00F25BC6" w14:paraId="72132F6A" w14:textId="77777777" w:rsidTr="00BA0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2" w:type="dxa"/>
          </w:tcPr>
          <w:p w14:paraId="1EBDA419" w14:textId="54F99638" w:rsidR="0041040F" w:rsidRPr="003331CE" w:rsidRDefault="0041040F" w:rsidP="0041040F">
            <w:pPr>
              <w:spacing w:after="0"/>
              <w:rPr>
                <w:b w:val="0"/>
                <w:color w:val="auto"/>
                <w:sz w:val="18"/>
                <w:szCs w:val="20"/>
                <w:lang w:val="en-GB" w:eastAsia="nl-NL"/>
              </w:rPr>
            </w:pPr>
            <w:r w:rsidRPr="003331CE">
              <w:rPr>
                <w:b w:val="0"/>
                <w:bCs/>
                <w:color w:val="auto"/>
                <w:sz w:val="18"/>
                <w:szCs w:val="20"/>
                <w:lang w:val="en-GB" w:eastAsia="nl-NL"/>
              </w:rPr>
              <w:t>Data URL not identified for the layer:</w:t>
            </w:r>
            <w:r w:rsidRPr="003331CE">
              <w:rPr>
                <w:b w:val="0"/>
                <w:color w:val="auto"/>
                <w:sz w:val="18"/>
                <w:szCs w:val="20"/>
                <w:lang w:val="en-GB" w:eastAsia="nl-NL"/>
              </w:rPr>
              <w:t xml:space="preserve"> events_and_probabilities</w:t>
            </w:r>
          </w:p>
        </w:tc>
        <w:tc>
          <w:tcPr>
            <w:tcW w:w="2503" w:type="dxa"/>
          </w:tcPr>
          <w:p w14:paraId="6C4D0AAD" w14:textId="0604C720" w:rsidR="0041040F" w:rsidRPr="009213E5" w:rsidRDefault="0041040F" w:rsidP="0041040F">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color w:val="auto"/>
                <w:sz w:val="18"/>
                <w:szCs w:val="20"/>
                <w:lang w:val="en-GB" w:eastAsia="nl-NL"/>
              </w:rPr>
            </w:pPr>
            <w:r>
              <w:rPr>
                <w:color w:val="auto"/>
                <w:sz w:val="18"/>
                <w:szCs w:val="20"/>
                <w:lang w:val="en-GB" w:eastAsia="nl-NL"/>
              </w:rPr>
              <w:t>Resolved</w:t>
            </w:r>
          </w:p>
        </w:tc>
        <w:tc>
          <w:tcPr>
            <w:tcW w:w="2496" w:type="dxa"/>
          </w:tcPr>
          <w:p w14:paraId="629F8682" w14:textId="0057D5DE" w:rsidR="0041040F" w:rsidRPr="009213E5" w:rsidRDefault="0041040F" w:rsidP="0041040F">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color w:val="auto"/>
                <w:sz w:val="18"/>
                <w:szCs w:val="20"/>
                <w:lang w:val="en-GB" w:eastAsia="nl-NL"/>
              </w:rPr>
            </w:pPr>
            <w:r w:rsidRPr="002876C1">
              <w:rPr>
                <w:color w:val="auto"/>
                <w:sz w:val="18"/>
                <w:szCs w:val="20"/>
                <w:lang w:val="en-GB" w:eastAsia="nl-NL"/>
              </w:rPr>
              <w:t>Data URL for</w:t>
            </w:r>
            <w:r>
              <w:rPr>
                <w:color w:val="auto"/>
                <w:sz w:val="18"/>
                <w:szCs w:val="20"/>
                <w:lang w:val="en-GB" w:eastAsia="nl-NL"/>
              </w:rPr>
              <w:t xml:space="preserve"> </w:t>
            </w:r>
            <w:r w:rsidRPr="003331CE">
              <w:rPr>
                <w:color w:val="auto"/>
                <w:sz w:val="18"/>
                <w:szCs w:val="20"/>
                <w:lang w:val="en-GB" w:eastAsia="nl-NL"/>
              </w:rPr>
              <w:t>events_and_probabilities</w:t>
            </w:r>
            <w:r w:rsidRPr="002876C1">
              <w:rPr>
                <w:color w:val="auto"/>
                <w:sz w:val="18"/>
                <w:szCs w:val="20"/>
                <w:lang w:val="en-GB" w:eastAsia="nl-NL"/>
              </w:rPr>
              <w:t xml:space="preserve"> does not exist</w:t>
            </w:r>
            <w:r>
              <w:rPr>
                <w:color w:val="auto"/>
                <w:sz w:val="18"/>
                <w:szCs w:val="20"/>
                <w:lang w:val="en-GB" w:eastAsia="nl-NL"/>
              </w:rPr>
              <w:t>,</w:t>
            </w:r>
            <w:r w:rsidRPr="002876C1">
              <w:rPr>
                <w:color w:val="auto"/>
                <w:sz w:val="18"/>
                <w:szCs w:val="20"/>
                <w:lang w:val="en-GB" w:eastAsia="nl-NL"/>
              </w:rPr>
              <w:t xml:space="preserve"> because it is not a layer </w:t>
            </w:r>
            <w:r>
              <w:rPr>
                <w:color w:val="auto"/>
                <w:sz w:val="18"/>
                <w:szCs w:val="20"/>
                <w:lang w:val="en-GB" w:eastAsia="nl-NL"/>
              </w:rPr>
              <w:t xml:space="preserve">by itself </w:t>
            </w:r>
            <w:r w:rsidRPr="002876C1">
              <w:rPr>
                <w:color w:val="auto"/>
                <w:sz w:val="18"/>
                <w:szCs w:val="20"/>
                <w:lang w:val="en-GB" w:eastAsia="nl-NL"/>
              </w:rPr>
              <w:t xml:space="preserve">but it is </w:t>
            </w:r>
            <w:r>
              <w:rPr>
                <w:color w:val="auto"/>
                <w:sz w:val="18"/>
                <w:szCs w:val="20"/>
                <w:lang w:val="en-GB" w:eastAsia="nl-NL"/>
              </w:rPr>
              <w:t xml:space="preserve">only </w:t>
            </w:r>
            <w:r w:rsidRPr="002876C1">
              <w:rPr>
                <w:color w:val="auto"/>
                <w:sz w:val="18"/>
                <w:szCs w:val="20"/>
                <w:lang w:val="en-GB" w:eastAsia="nl-NL"/>
              </w:rPr>
              <w:t xml:space="preserve">the </w:t>
            </w:r>
            <w:r>
              <w:rPr>
                <w:color w:val="auto"/>
                <w:sz w:val="18"/>
                <w:szCs w:val="20"/>
                <w:lang w:val="en-GB" w:eastAsia="nl-NL"/>
              </w:rPr>
              <w:t>title grouping all WP6 layers</w:t>
            </w:r>
          </w:p>
        </w:tc>
        <w:tc>
          <w:tcPr>
            <w:tcW w:w="1305" w:type="dxa"/>
          </w:tcPr>
          <w:p w14:paraId="1CF80637" w14:textId="77777777" w:rsidR="0041040F" w:rsidRPr="009213E5" w:rsidRDefault="0041040F" w:rsidP="0041040F">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color w:val="auto"/>
                <w:sz w:val="18"/>
                <w:szCs w:val="20"/>
                <w:lang w:val="en-GB" w:eastAsia="nl-NL"/>
              </w:rPr>
            </w:pPr>
          </w:p>
        </w:tc>
      </w:tr>
      <w:tr w:rsidR="0041040F" w:rsidRPr="00F25BC6" w14:paraId="5B11FB98" w14:textId="77777777" w:rsidTr="00BA068B">
        <w:tc>
          <w:tcPr>
            <w:cnfStyle w:val="001000000000" w:firstRow="0" w:lastRow="0" w:firstColumn="1" w:lastColumn="0" w:oddVBand="0" w:evenVBand="0" w:oddHBand="0" w:evenHBand="0" w:firstRowFirstColumn="0" w:firstRowLastColumn="0" w:lastRowFirstColumn="0" w:lastRowLastColumn="0"/>
            <w:tcW w:w="3432" w:type="dxa"/>
          </w:tcPr>
          <w:p w14:paraId="650EE1A1" w14:textId="1A2AB082" w:rsidR="0041040F" w:rsidRPr="003331CE" w:rsidRDefault="0080295B" w:rsidP="0041040F">
            <w:pPr>
              <w:spacing w:after="0"/>
              <w:rPr>
                <w:b w:val="0"/>
                <w:color w:val="auto"/>
                <w:sz w:val="18"/>
                <w:szCs w:val="20"/>
                <w:lang w:val="en-GB" w:eastAsia="nl-NL"/>
              </w:rPr>
            </w:pPr>
            <w:r w:rsidRPr="003331CE">
              <w:rPr>
                <w:b w:val="0"/>
                <w:color w:val="auto"/>
                <w:sz w:val="18"/>
                <w:szCs w:val="20"/>
                <w:lang w:val="en-GB" w:eastAsia="nl-NL"/>
              </w:rPr>
              <w:t>WP9. Data management, web portal and services. Comment from EASME.</w:t>
            </w:r>
          </w:p>
        </w:tc>
        <w:tc>
          <w:tcPr>
            <w:tcW w:w="2503" w:type="dxa"/>
          </w:tcPr>
          <w:p w14:paraId="06F2BB87" w14:textId="50FBB22B" w:rsidR="0041040F" w:rsidRPr="009213E5" w:rsidRDefault="0080295B" w:rsidP="0041040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18"/>
                <w:szCs w:val="20"/>
                <w:lang w:val="en-GB" w:eastAsia="nl-NL"/>
              </w:rPr>
            </w:pPr>
            <w:r w:rsidRPr="003331CE">
              <w:rPr>
                <w:color w:val="auto"/>
                <w:sz w:val="18"/>
                <w:szCs w:val="20"/>
                <w:lang w:val="en-GB" w:eastAsia="nl-NL"/>
              </w:rPr>
              <w:t>Pending tasks from last report resolved.</w:t>
            </w:r>
          </w:p>
        </w:tc>
        <w:tc>
          <w:tcPr>
            <w:tcW w:w="2496" w:type="dxa"/>
          </w:tcPr>
          <w:p w14:paraId="2910DBF2" w14:textId="5236677E" w:rsidR="0041040F" w:rsidRPr="009213E5" w:rsidRDefault="0080295B" w:rsidP="0041040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18"/>
                <w:szCs w:val="20"/>
                <w:lang w:val="en-GB" w:eastAsia="nl-NL"/>
              </w:rPr>
            </w:pPr>
            <w:r>
              <w:rPr>
                <w:color w:val="auto"/>
                <w:sz w:val="18"/>
                <w:szCs w:val="20"/>
                <w:lang w:val="en-GB" w:eastAsia="nl-NL"/>
              </w:rPr>
              <w:t>Issues and Actions are listed in last report.</w:t>
            </w:r>
          </w:p>
        </w:tc>
        <w:tc>
          <w:tcPr>
            <w:tcW w:w="1305" w:type="dxa"/>
          </w:tcPr>
          <w:p w14:paraId="06D2ABB5" w14:textId="0C2D3DFE" w:rsidR="0041040F" w:rsidRPr="009213E5" w:rsidRDefault="0080295B" w:rsidP="0041040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18"/>
                <w:szCs w:val="20"/>
                <w:lang w:val="en-GB" w:eastAsia="nl-NL"/>
              </w:rPr>
            </w:pPr>
            <w:r>
              <w:rPr>
                <w:color w:val="auto"/>
                <w:sz w:val="18"/>
                <w:szCs w:val="20"/>
                <w:lang w:val="en-GB" w:eastAsia="nl-NL"/>
              </w:rPr>
              <w:t>Q1/2020</w:t>
            </w:r>
          </w:p>
        </w:tc>
      </w:tr>
      <w:tr w:rsidR="0041040F" w:rsidRPr="00F25BC6" w14:paraId="53E534EE" w14:textId="77777777" w:rsidTr="00BA0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2" w:type="dxa"/>
          </w:tcPr>
          <w:p w14:paraId="5BEDE2F0" w14:textId="77777777" w:rsidR="0041040F" w:rsidRPr="00271A4C" w:rsidRDefault="0041040F" w:rsidP="0041040F">
            <w:pPr>
              <w:spacing w:after="0"/>
              <w:rPr>
                <w:lang w:val="en-US"/>
              </w:rPr>
            </w:pPr>
          </w:p>
        </w:tc>
        <w:tc>
          <w:tcPr>
            <w:tcW w:w="2503" w:type="dxa"/>
          </w:tcPr>
          <w:p w14:paraId="50280088" w14:textId="77777777" w:rsidR="0041040F" w:rsidRDefault="0041040F" w:rsidP="0041040F">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color w:val="auto"/>
                <w:sz w:val="18"/>
                <w:szCs w:val="20"/>
                <w:lang w:val="en-GB" w:eastAsia="nl-NL"/>
              </w:rPr>
            </w:pPr>
          </w:p>
        </w:tc>
        <w:tc>
          <w:tcPr>
            <w:tcW w:w="2496" w:type="dxa"/>
          </w:tcPr>
          <w:p w14:paraId="29A9381A" w14:textId="77777777" w:rsidR="0041040F" w:rsidRPr="008319D9" w:rsidRDefault="0041040F" w:rsidP="0041040F">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color w:val="auto"/>
                <w:sz w:val="18"/>
                <w:szCs w:val="20"/>
                <w:lang w:val="en-GB" w:eastAsia="nl-NL"/>
              </w:rPr>
            </w:pPr>
          </w:p>
        </w:tc>
        <w:tc>
          <w:tcPr>
            <w:tcW w:w="1305" w:type="dxa"/>
          </w:tcPr>
          <w:p w14:paraId="5BD9F6FD" w14:textId="77777777" w:rsidR="0041040F" w:rsidRDefault="0041040F" w:rsidP="0041040F">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color w:val="auto"/>
                <w:sz w:val="18"/>
                <w:szCs w:val="20"/>
                <w:lang w:val="en-GB" w:eastAsia="nl-NL"/>
              </w:rPr>
            </w:pPr>
          </w:p>
        </w:tc>
      </w:tr>
      <w:tr w:rsidR="003331CE" w:rsidRPr="00F25BC6" w14:paraId="61EDE93D" w14:textId="77777777" w:rsidTr="00BA068B">
        <w:tc>
          <w:tcPr>
            <w:cnfStyle w:val="001000000000" w:firstRow="0" w:lastRow="0" w:firstColumn="1" w:lastColumn="0" w:oddVBand="0" w:evenVBand="0" w:oddHBand="0" w:evenHBand="0" w:firstRowFirstColumn="0" w:firstRowLastColumn="0" w:lastRowFirstColumn="0" w:lastRowLastColumn="0"/>
            <w:tcW w:w="3432" w:type="dxa"/>
          </w:tcPr>
          <w:p w14:paraId="2005BB99" w14:textId="77777777" w:rsidR="003331CE" w:rsidRPr="00271A4C" w:rsidRDefault="003331CE" w:rsidP="0041040F">
            <w:pPr>
              <w:spacing w:after="0"/>
              <w:rPr>
                <w:lang w:val="en-US"/>
              </w:rPr>
            </w:pPr>
          </w:p>
        </w:tc>
        <w:tc>
          <w:tcPr>
            <w:tcW w:w="2503" w:type="dxa"/>
          </w:tcPr>
          <w:p w14:paraId="16FAA9B0" w14:textId="77777777" w:rsidR="003331CE" w:rsidRDefault="003331CE" w:rsidP="0041040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18"/>
                <w:szCs w:val="20"/>
                <w:lang w:val="en-GB" w:eastAsia="nl-NL"/>
              </w:rPr>
            </w:pPr>
          </w:p>
        </w:tc>
        <w:tc>
          <w:tcPr>
            <w:tcW w:w="2496" w:type="dxa"/>
          </w:tcPr>
          <w:p w14:paraId="294C74E5" w14:textId="77777777" w:rsidR="003331CE" w:rsidRPr="008319D9" w:rsidRDefault="003331CE" w:rsidP="0041040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18"/>
                <w:szCs w:val="20"/>
                <w:lang w:val="en-GB" w:eastAsia="nl-NL"/>
              </w:rPr>
            </w:pPr>
          </w:p>
        </w:tc>
        <w:tc>
          <w:tcPr>
            <w:tcW w:w="1305" w:type="dxa"/>
          </w:tcPr>
          <w:p w14:paraId="752D3241" w14:textId="77777777" w:rsidR="003331CE" w:rsidRDefault="003331CE" w:rsidP="0041040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18"/>
                <w:szCs w:val="20"/>
                <w:lang w:val="en-GB" w:eastAsia="nl-NL"/>
              </w:rPr>
            </w:pPr>
          </w:p>
        </w:tc>
      </w:tr>
      <w:tr w:rsidR="003331CE" w:rsidRPr="00F25BC6" w14:paraId="23DAD182" w14:textId="77777777" w:rsidTr="00BA0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2" w:type="dxa"/>
          </w:tcPr>
          <w:p w14:paraId="55A1C454" w14:textId="77777777" w:rsidR="003331CE" w:rsidRPr="00271A4C" w:rsidRDefault="003331CE" w:rsidP="0041040F">
            <w:pPr>
              <w:spacing w:after="0"/>
              <w:rPr>
                <w:lang w:val="en-US"/>
              </w:rPr>
            </w:pPr>
          </w:p>
        </w:tc>
        <w:tc>
          <w:tcPr>
            <w:tcW w:w="2503" w:type="dxa"/>
          </w:tcPr>
          <w:p w14:paraId="39F5AD46" w14:textId="77777777" w:rsidR="003331CE" w:rsidRDefault="003331CE" w:rsidP="0041040F">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color w:val="auto"/>
                <w:sz w:val="18"/>
                <w:szCs w:val="20"/>
                <w:lang w:val="en-GB" w:eastAsia="nl-NL"/>
              </w:rPr>
            </w:pPr>
          </w:p>
        </w:tc>
        <w:tc>
          <w:tcPr>
            <w:tcW w:w="2496" w:type="dxa"/>
          </w:tcPr>
          <w:p w14:paraId="21051958" w14:textId="77777777" w:rsidR="003331CE" w:rsidRPr="008319D9" w:rsidRDefault="003331CE" w:rsidP="0041040F">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color w:val="auto"/>
                <w:sz w:val="18"/>
                <w:szCs w:val="20"/>
                <w:lang w:val="en-GB" w:eastAsia="nl-NL"/>
              </w:rPr>
            </w:pPr>
          </w:p>
        </w:tc>
        <w:tc>
          <w:tcPr>
            <w:tcW w:w="1305" w:type="dxa"/>
          </w:tcPr>
          <w:p w14:paraId="5BAA0050" w14:textId="77777777" w:rsidR="003331CE" w:rsidRDefault="003331CE" w:rsidP="0041040F">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color w:val="auto"/>
                <w:sz w:val="18"/>
                <w:szCs w:val="20"/>
                <w:lang w:val="en-GB" w:eastAsia="nl-NL"/>
              </w:rPr>
            </w:pPr>
          </w:p>
        </w:tc>
      </w:tr>
      <w:tr w:rsidR="003331CE" w:rsidRPr="00F25BC6" w14:paraId="361C0E54" w14:textId="77777777" w:rsidTr="00BA068B">
        <w:tc>
          <w:tcPr>
            <w:cnfStyle w:val="001000000000" w:firstRow="0" w:lastRow="0" w:firstColumn="1" w:lastColumn="0" w:oddVBand="0" w:evenVBand="0" w:oddHBand="0" w:evenHBand="0" w:firstRowFirstColumn="0" w:firstRowLastColumn="0" w:lastRowFirstColumn="0" w:lastRowLastColumn="0"/>
            <w:tcW w:w="3432" w:type="dxa"/>
          </w:tcPr>
          <w:p w14:paraId="16D8EE6E" w14:textId="77777777" w:rsidR="003331CE" w:rsidRPr="00271A4C" w:rsidRDefault="003331CE" w:rsidP="0041040F">
            <w:pPr>
              <w:spacing w:after="0"/>
              <w:rPr>
                <w:lang w:val="en-US"/>
              </w:rPr>
            </w:pPr>
          </w:p>
        </w:tc>
        <w:tc>
          <w:tcPr>
            <w:tcW w:w="2503" w:type="dxa"/>
          </w:tcPr>
          <w:p w14:paraId="1B3FB40D" w14:textId="77777777" w:rsidR="003331CE" w:rsidRDefault="003331CE" w:rsidP="0041040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18"/>
                <w:szCs w:val="20"/>
                <w:lang w:val="en-GB" w:eastAsia="nl-NL"/>
              </w:rPr>
            </w:pPr>
          </w:p>
        </w:tc>
        <w:tc>
          <w:tcPr>
            <w:tcW w:w="2496" w:type="dxa"/>
          </w:tcPr>
          <w:p w14:paraId="75EB1223" w14:textId="77777777" w:rsidR="003331CE" w:rsidRPr="008319D9" w:rsidRDefault="003331CE" w:rsidP="0041040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18"/>
                <w:szCs w:val="20"/>
                <w:lang w:val="en-GB" w:eastAsia="nl-NL"/>
              </w:rPr>
            </w:pPr>
          </w:p>
        </w:tc>
        <w:tc>
          <w:tcPr>
            <w:tcW w:w="1305" w:type="dxa"/>
          </w:tcPr>
          <w:p w14:paraId="5623CA7D" w14:textId="77777777" w:rsidR="003331CE" w:rsidRDefault="003331CE" w:rsidP="0041040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18"/>
                <w:szCs w:val="20"/>
                <w:lang w:val="en-GB" w:eastAsia="nl-NL"/>
              </w:rPr>
            </w:pPr>
          </w:p>
        </w:tc>
      </w:tr>
    </w:tbl>
    <w:p w14:paraId="1B2C7351" w14:textId="3266BEFE" w:rsidR="00820C01" w:rsidRDefault="00820C01" w:rsidP="00820C01">
      <w:pPr>
        <w:rPr>
          <w:rFonts w:ascii="Arial" w:hAnsi="Arial"/>
          <w:color w:val="17365D"/>
        </w:rPr>
      </w:pPr>
    </w:p>
    <w:p w14:paraId="2AB9D7B0" w14:textId="4D5D74B6" w:rsidR="00E83444" w:rsidRPr="00E83444" w:rsidRDefault="00E83444" w:rsidP="00E83444">
      <w:pPr>
        <w:spacing w:after="0"/>
        <w:rPr>
          <w:i/>
          <w:color w:val="FF0000"/>
          <w:lang w:val="en-GB"/>
        </w:rPr>
      </w:pPr>
    </w:p>
    <w:tbl>
      <w:tblPr>
        <w:tblStyle w:val="Tabellagriglia4-colore51"/>
        <w:tblW w:w="9736" w:type="dxa"/>
        <w:tblLook w:val="04A0" w:firstRow="1" w:lastRow="0" w:firstColumn="1" w:lastColumn="0" w:noHBand="0" w:noVBand="1"/>
      </w:tblPr>
      <w:tblGrid>
        <w:gridCol w:w="3432"/>
        <w:gridCol w:w="2503"/>
        <w:gridCol w:w="2496"/>
        <w:gridCol w:w="1305"/>
      </w:tblGrid>
      <w:tr w:rsidR="00E9523F" w:rsidRPr="00F25BC6" w14:paraId="2FDC6D8C" w14:textId="77777777" w:rsidTr="00BA06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gridSpan w:val="4"/>
            <w:shd w:val="clear" w:color="auto" w:fill="0A71B4"/>
          </w:tcPr>
          <w:p w14:paraId="11B0348B" w14:textId="11002C79" w:rsidR="00E9523F" w:rsidRDefault="00E9523F" w:rsidP="00E9523F">
            <w:pPr>
              <w:pStyle w:val="NoSpacing"/>
              <w:numPr>
                <w:ilvl w:val="0"/>
                <w:numId w:val="45"/>
              </w:numPr>
              <w:rPr>
                <w:sz w:val="20"/>
                <w:lang w:val="en-GB"/>
              </w:rPr>
            </w:pPr>
            <w:r w:rsidRPr="00612781">
              <w:rPr>
                <w:lang w:val="en-GB"/>
              </w:rPr>
              <w:lastRenderedPageBreak/>
              <w:t xml:space="preserve">Other priority issue(s) identified by the thematic assembly group itself </w:t>
            </w:r>
          </w:p>
        </w:tc>
      </w:tr>
      <w:tr w:rsidR="00820C01" w:rsidRPr="00F25BC6" w14:paraId="20D31E79" w14:textId="77777777" w:rsidTr="00BA0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2" w:type="dxa"/>
            <w:shd w:val="clear" w:color="auto" w:fill="0A71B4"/>
          </w:tcPr>
          <w:p w14:paraId="1350B0A3" w14:textId="1D5045D5" w:rsidR="00820C01" w:rsidRPr="00E9523F" w:rsidRDefault="00E9523F" w:rsidP="00E9523F">
            <w:pPr>
              <w:pStyle w:val="NoSpacing"/>
              <w:rPr>
                <w:b w:val="0"/>
                <w:color w:val="FFFFFF" w:themeColor="background1"/>
                <w:sz w:val="20"/>
                <w:lang w:val="en-GB"/>
              </w:rPr>
            </w:pPr>
            <w:r w:rsidRPr="00E9523F">
              <w:rPr>
                <w:b w:val="0"/>
                <w:color w:val="FFFFFF" w:themeColor="background1"/>
                <w:sz w:val="20"/>
                <w:lang w:val="en-GB"/>
              </w:rPr>
              <w:t>Priority issue(s)</w:t>
            </w:r>
          </w:p>
        </w:tc>
        <w:tc>
          <w:tcPr>
            <w:tcW w:w="2503" w:type="dxa"/>
            <w:shd w:val="clear" w:color="auto" w:fill="0A71B4"/>
          </w:tcPr>
          <w:p w14:paraId="19951843" w14:textId="77777777" w:rsidR="00820C01" w:rsidRPr="00E9523F" w:rsidRDefault="00820C01" w:rsidP="00BA068B">
            <w:pPr>
              <w:pStyle w:val="NoSpacing"/>
              <w:cnfStyle w:val="000000100000" w:firstRow="0" w:lastRow="0" w:firstColumn="0" w:lastColumn="0" w:oddVBand="0" w:evenVBand="0" w:oddHBand="1" w:evenHBand="0" w:firstRowFirstColumn="0" w:firstRowLastColumn="0" w:lastRowFirstColumn="0" w:lastRowLastColumn="0"/>
              <w:rPr>
                <w:color w:val="FFFFFF" w:themeColor="background1"/>
                <w:sz w:val="20"/>
                <w:lang w:val="en-GB"/>
              </w:rPr>
            </w:pPr>
            <w:r w:rsidRPr="00E9523F">
              <w:rPr>
                <w:color w:val="FFFFFF" w:themeColor="background1"/>
                <w:sz w:val="20"/>
                <w:lang w:val="en-GB"/>
              </w:rPr>
              <w:t xml:space="preserve">Status </w:t>
            </w:r>
          </w:p>
          <w:p w14:paraId="07D07AEA" w14:textId="77777777" w:rsidR="00820C01" w:rsidRPr="00E9523F" w:rsidRDefault="00820C01" w:rsidP="00BA068B">
            <w:pPr>
              <w:pStyle w:val="NoSpacing"/>
              <w:cnfStyle w:val="000000100000" w:firstRow="0" w:lastRow="0" w:firstColumn="0" w:lastColumn="0" w:oddVBand="0" w:evenVBand="0" w:oddHBand="1" w:evenHBand="0" w:firstRowFirstColumn="0" w:firstRowLastColumn="0" w:lastRowFirstColumn="0" w:lastRowLastColumn="0"/>
              <w:rPr>
                <w:color w:val="FFFFFF" w:themeColor="background1"/>
                <w:sz w:val="20"/>
                <w:lang w:val="en-GB"/>
              </w:rPr>
            </w:pPr>
            <w:r w:rsidRPr="00E9523F">
              <w:rPr>
                <w:color w:val="FFFFFF" w:themeColor="background1"/>
                <w:sz w:val="20"/>
                <w:lang w:val="en-GB"/>
              </w:rPr>
              <w:t>(Pending/Resolved)</w:t>
            </w:r>
          </w:p>
        </w:tc>
        <w:tc>
          <w:tcPr>
            <w:tcW w:w="2496" w:type="dxa"/>
            <w:shd w:val="clear" w:color="auto" w:fill="0A71B4"/>
          </w:tcPr>
          <w:p w14:paraId="64081BCD" w14:textId="77777777" w:rsidR="00820C01" w:rsidRPr="00E9523F" w:rsidRDefault="00820C01" w:rsidP="00BA068B">
            <w:pPr>
              <w:pStyle w:val="NoSpacing"/>
              <w:cnfStyle w:val="000000100000" w:firstRow="0" w:lastRow="0" w:firstColumn="0" w:lastColumn="0" w:oddVBand="0" w:evenVBand="0" w:oddHBand="1" w:evenHBand="0" w:firstRowFirstColumn="0" w:firstRowLastColumn="0" w:lastRowFirstColumn="0" w:lastRowLastColumn="0"/>
              <w:rPr>
                <w:color w:val="FFFFFF" w:themeColor="background1"/>
                <w:sz w:val="20"/>
                <w:lang w:val="en-GB"/>
              </w:rPr>
            </w:pPr>
            <w:r w:rsidRPr="00E9523F">
              <w:rPr>
                <w:color w:val="FFFFFF" w:themeColor="background1"/>
                <w:sz w:val="20"/>
                <w:lang w:val="en-GB"/>
              </w:rPr>
              <w:t>Action(s) taken / remaining actions planned</w:t>
            </w:r>
          </w:p>
        </w:tc>
        <w:tc>
          <w:tcPr>
            <w:tcW w:w="1305" w:type="dxa"/>
            <w:shd w:val="clear" w:color="auto" w:fill="0A71B4"/>
          </w:tcPr>
          <w:p w14:paraId="261F7B8A" w14:textId="77777777" w:rsidR="00820C01" w:rsidRPr="00E9523F" w:rsidRDefault="00820C01" w:rsidP="00BA068B">
            <w:pPr>
              <w:pStyle w:val="NoSpacing"/>
              <w:cnfStyle w:val="000000100000" w:firstRow="0" w:lastRow="0" w:firstColumn="0" w:lastColumn="0" w:oddVBand="0" w:evenVBand="0" w:oddHBand="1" w:evenHBand="0" w:firstRowFirstColumn="0" w:firstRowLastColumn="0" w:lastRowFirstColumn="0" w:lastRowLastColumn="0"/>
              <w:rPr>
                <w:color w:val="FFFFFF" w:themeColor="background1"/>
                <w:sz w:val="20"/>
                <w:lang w:val="en-GB"/>
              </w:rPr>
            </w:pPr>
            <w:r w:rsidRPr="00E9523F">
              <w:rPr>
                <w:color w:val="FFFFFF" w:themeColor="background1"/>
                <w:sz w:val="20"/>
                <w:lang w:val="en-GB"/>
              </w:rPr>
              <w:t>Date due</w:t>
            </w:r>
          </w:p>
        </w:tc>
      </w:tr>
      <w:tr w:rsidR="0041040F" w:rsidRPr="00F25BC6" w14:paraId="78E33F1D" w14:textId="77777777" w:rsidTr="00BA068B">
        <w:tc>
          <w:tcPr>
            <w:cnfStyle w:val="001000000000" w:firstRow="0" w:lastRow="0" w:firstColumn="1" w:lastColumn="0" w:oddVBand="0" w:evenVBand="0" w:oddHBand="0" w:evenHBand="0" w:firstRowFirstColumn="0" w:firstRowLastColumn="0" w:lastRowFirstColumn="0" w:lastRowLastColumn="0"/>
            <w:tcW w:w="3432" w:type="dxa"/>
          </w:tcPr>
          <w:p w14:paraId="5E44CA6B" w14:textId="346D38EE" w:rsidR="0041040F" w:rsidRPr="0041040F" w:rsidRDefault="0041040F" w:rsidP="00E60482">
            <w:pPr>
              <w:autoSpaceDE w:val="0"/>
              <w:autoSpaceDN w:val="0"/>
              <w:adjustRightInd w:val="0"/>
              <w:spacing w:after="0"/>
              <w:rPr>
                <w:b w:val="0"/>
                <w:color w:val="auto"/>
                <w:sz w:val="18"/>
                <w:szCs w:val="20"/>
                <w:lang w:val="en-GB" w:eastAsia="nl-NL"/>
              </w:rPr>
            </w:pPr>
            <w:r w:rsidRPr="0041040F">
              <w:rPr>
                <w:b w:val="0"/>
                <w:color w:val="auto"/>
                <w:sz w:val="18"/>
                <w:szCs w:val="20"/>
                <w:lang w:val="en-GB" w:eastAsia="nl-NL"/>
              </w:rPr>
              <w:t>Finding a way to merge the field-based and satellite-based data products in the portal view, using the field-based data</w:t>
            </w:r>
            <w:r w:rsidR="00E60482">
              <w:rPr>
                <w:b w:val="0"/>
                <w:color w:val="auto"/>
                <w:sz w:val="18"/>
                <w:szCs w:val="20"/>
                <w:lang w:val="en-GB" w:eastAsia="nl-NL"/>
              </w:rPr>
              <w:t xml:space="preserve"> </w:t>
            </w:r>
            <w:r w:rsidRPr="0041040F">
              <w:rPr>
                <w:b w:val="0"/>
                <w:color w:val="auto"/>
                <w:sz w:val="18"/>
                <w:szCs w:val="20"/>
                <w:lang w:val="en-GB" w:eastAsia="nl-NL"/>
              </w:rPr>
              <w:t>where</w:t>
            </w:r>
            <w:r w:rsidR="00E60482">
              <w:rPr>
                <w:b w:val="0"/>
                <w:color w:val="auto"/>
                <w:sz w:val="18"/>
                <w:szCs w:val="20"/>
                <w:lang w:val="en-GB" w:eastAsia="nl-NL"/>
              </w:rPr>
              <w:t xml:space="preserve"> </w:t>
            </w:r>
            <w:r w:rsidRPr="0041040F">
              <w:rPr>
                <w:b w:val="0"/>
                <w:color w:val="auto"/>
                <w:sz w:val="18"/>
                <w:szCs w:val="20"/>
                <w:lang w:val="en-GB" w:eastAsia="nl-NL"/>
              </w:rPr>
              <w:t>available and up to date, and the satellite data where reliable to fill the gaps</w:t>
            </w:r>
            <w:r w:rsidR="00E60482">
              <w:rPr>
                <w:b w:val="0"/>
                <w:color w:val="auto"/>
                <w:sz w:val="18"/>
                <w:szCs w:val="20"/>
                <w:lang w:val="en-GB" w:eastAsia="nl-NL"/>
              </w:rPr>
              <w:t>.</w:t>
            </w:r>
          </w:p>
        </w:tc>
        <w:tc>
          <w:tcPr>
            <w:tcW w:w="2503" w:type="dxa"/>
          </w:tcPr>
          <w:p w14:paraId="10164922" w14:textId="6E6FA687" w:rsidR="0041040F" w:rsidRPr="009213E5" w:rsidRDefault="0041040F" w:rsidP="0041040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18"/>
                <w:szCs w:val="20"/>
                <w:lang w:val="en-GB" w:eastAsia="nl-NL"/>
              </w:rPr>
            </w:pPr>
            <w:r>
              <w:rPr>
                <w:color w:val="auto"/>
                <w:sz w:val="18"/>
                <w:szCs w:val="20"/>
                <w:lang w:val="en-GB" w:eastAsia="nl-NL"/>
              </w:rPr>
              <w:t>Pending</w:t>
            </w:r>
          </w:p>
        </w:tc>
        <w:tc>
          <w:tcPr>
            <w:tcW w:w="2496" w:type="dxa"/>
          </w:tcPr>
          <w:p w14:paraId="42006429" w14:textId="4C546AF9" w:rsidR="0041040F" w:rsidRPr="009213E5" w:rsidRDefault="0041040F" w:rsidP="0041040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18"/>
                <w:szCs w:val="20"/>
                <w:lang w:val="en-GB" w:eastAsia="nl-NL"/>
              </w:rPr>
            </w:pPr>
            <w:r>
              <w:rPr>
                <w:color w:val="auto"/>
                <w:sz w:val="18"/>
                <w:szCs w:val="20"/>
                <w:lang w:val="en-GB" w:eastAsia="nl-NL"/>
              </w:rPr>
              <w:t>Currently, focus on technical implementation</w:t>
            </w:r>
          </w:p>
        </w:tc>
        <w:tc>
          <w:tcPr>
            <w:tcW w:w="1305" w:type="dxa"/>
          </w:tcPr>
          <w:p w14:paraId="240F4553" w14:textId="5D98BBE1" w:rsidR="0041040F" w:rsidRPr="009213E5" w:rsidRDefault="0041040F" w:rsidP="0041040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18"/>
                <w:szCs w:val="20"/>
                <w:lang w:val="en-GB" w:eastAsia="nl-NL"/>
              </w:rPr>
            </w:pPr>
            <w:r>
              <w:rPr>
                <w:color w:val="auto"/>
                <w:sz w:val="18"/>
                <w:szCs w:val="20"/>
                <w:lang w:val="en-GB" w:eastAsia="nl-NL"/>
              </w:rPr>
              <w:t>June 30</w:t>
            </w:r>
          </w:p>
        </w:tc>
      </w:tr>
      <w:tr w:rsidR="0041040F" w:rsidRPr="00F25BC6" w14:paraId="674D216F" w14:textId="77777777" w:rsidTr="00BA0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2" w:type="dxa"/>
          </w:tcPr>
          <w:p w14:paraId="40F9440E" w14:textId="2F2BCF1B" w:rsidR="0041040F" w:rsidRPr="00271A4C" w:rsidRDefault="0041040F" w:rsidP="0041040F">
            <w:pPr>
              <w:spacing w:after="0"/>
              <w:rPr>
                <w:lang w:val="en-US"/>
              </w:rPr>
            </w:pPr>
            <w:r>
              <w:rPr>
                <w:b w:val="0"/>
                <w:color w:val="auto"/>
                <w:sz w:val="18"/>
                <w:szCs w:val="20"/>
                <w:lang w:eastAsia="nl-NL"/>
              </w:rPr>
              <w:t>N</w:t>
            </w:r>
            <w:r w:rsidRPr="0064739D">
              <w:rPr>
                <w:b w:val="0"/>
                <w:color w:val="auto"/>
                <w:sz w:val="18"/>
                <w:szCs w:val="20"/>
                <w:lang w:val="en-GB" w:eastAsia="nl-NL"/>
              </w:rPr>
              <w:t xml:space="preserve">ot all </w:t>
            </w:r>
            <w:r>
              <w:rPr>
                <w:b w:val="0"/>
                <w:color w:val="auto"/>
                <w:sz w:val="18"/>
                <w:szCs w:val="20"/>
                <w:lang w:eastAsia="nl-NL"/>
              </w:rPr>
              <w:t>s</w:t>
            </w:r>
            <w:r w:rsidRPr="0064739D">
              <w:rPr>
                <w:b w:val="0"/>
                <w:color w:val="auto"/>
                <w:sz w:val="18"/>
                <w:szCs w:val="20"/>
                <w:lang w:val="en-GB" w:eastAsia="nl-NL"/>
              </w:rPr>
              <w:t>ymbols</w:t>
            </w:r>
            <w:r>
              <w:rPr>
                <w:b w:val="0"/>
                <w:color w:val="auto"/>
                <w:sz w:val="18"/>
                <w:szCs w:val="20"/>
                <w:lang w:val="en-GB" w:eastAsia="nl-NL"/>
              </w:rPr>
              <w:t xml:space="preserve"> </w:t>
            </w:r>
            <w:r w:rsidRPr="0064739D">
              <w:rPr>
                <w:b w:val="0"/>
                <w:color w:val="auto"/>
                <w:sz w:val="18"/>
                <w:szCs w:val="20"/>
                <w:lang w:val="en-GB" w:eastAsia="nl-NL"/>
              </w:rPr>
              <w:t>display correctly on the Portal</w:t>
            </w:r>
            <w:r>
              <w:rPr>
                <w:b w:val="0"/>
                <w:color w:val="auto"/>
                <w:sz w:val="18"/>
                <w:szCs w:val="20"/>
                <w:lang w:val="en-GB" w:eastAsia="nl-NL"/>
              </w:rPr>
              <w:t>, even though they</w:t>
            </w:r>
            <w:r>
              <w:rPr>
                <w:b w:val="0"/>
                <w:color w:val="auto"/>
                <w:sz w:val="18"/>
                <w:szCs w:val="20"/>
                <w:lang w:eastAsia="nl-NL"/>
              </w:rPr>
              <w:t xml:space="preserve"> </w:t>
            </w:r>
            <w:r>
              <w:rPr>
                <w:b w:val="0"/>
                <w:color w:val="auto"/>
                <w:sz w:val="18"/>
                <w:szCs w:val="20"/>
                <w:lang w:val="en-GB" w:eastAsia="nl-NL"/>
              </w:rPr>
              <w:t>were created by means of the styles contained in .sld files as requested by the Portal manager</w:t>
            </w:r>
          </w:p>
        </w:tc>
        <w:tc>
          <w:tcPr>
            <w:tcW w:w="2503" w:type="dxa"/>
          </w:tcPr>
          <w:p w14:paraId="35B4A521" w14:textId="3EB4FDC0" w:rsidR="0041040F" w:rsidRPr="009213E5" w:rsidRDefault="0041040F" w:rsidP="0041040F">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color w:val="auto"/>
                <w:sz w:val="18"/>
                <w:szCs w:val="20"/>
                <w:lang w:val="en-GB" w:eastAsia="nl-NL"/>
              </w:rPr>
            </w:pPr>
            <w:r w:rsidRPr="0064739D">
              <w:rPr>
                <w:color w:val="auto"/>
                <w:sz w:val="18"/>
                <w:szCs w:val="20"/>
                <w:lang w:val="en-GB" w:eastAsia="nl-NL"/>
              </w:rPr>
              <w:t>Pending</w:t>
            </w:r>
          </w:p>
        </w:tc>
        <w:tc>
          <w:tcPr>
            <w:tcW w:w="2496" w:type="dxa"/>
          </w:tcPr>
          <w:p w14:paraId="6E2FA6DF" w14:textId="40777868" w:rsidR="0041040F" w:rsidRPr="009213E5" w:rsidRDefault="0041040F" w:rsidP="0041040F">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color w:val="auto"/>
                <w:sz w:val="18"/>
                <w:szCs w:val="20"/>
                <w:lang w:val="en-GB" w:eastAsia="nl-NL"/>
              </w:rPr>
            </w:pPr>
            <w:r>
              <w:rPr>
                <w:color w:val="auto"/>
                <w:sz w:val="18"/>
                <w:szCs w:val="20"/>
                <w:lang w:val="en-GB" w:eastAsia="nl-NL"/>
              </w:rPr>
              <w:t xml:space="preserve">Elaborate a different </w:t>
            </w:r>
            <w:r w:rsidRPr="0064739D">
              <w:rPr>
                <w:color w:val="auto"/>
                <w:sz w:val="18"/>
                <w:szCs w:val="20"/>
                <w:lang w:val="en-GB" w:eastAsia="nl-NL"/>
              </w:rPr>
              <w:t>library of symbols</w:t>
            </w:r>
            <w:r>
              <w:rPr>
                <w:color w:val="auto"/>
                <w:sz w:val="18"/>
                <w:szCs w:val="20"/>
                <w:lang w:val="en-GB" w:eastAsia="nl-NL"/>
              </w:rPr>
              <w:t xml:space="preserve"> more </w:t>
            </w:r>
            <w:r w:rsidRPr="0064739D">
              <w:rPr>
                <w:color w:val="auto"/>
                <w:sz w:val="18"/>
                <w:szCs w:val="20"/>
                <w:lang w:val="en-GB" w:eastAsia="nl-NL"/>
              </w:rPr>
              <w:t xml:space="preserve"> suitable for Portal tools</w:t>
            </w:r>
          </w:p>
        </w:tc>
        <w:tc>
          <w:tcPr>
            <w:tcW w:w="1305" w:type="dxa"/>
          </w:tcPr>
          <w:p w14:paraId="3521A895" w14:textId="4252F676" w:rsidR="0041040F" w:rsidRPr="009213E5" w:rsidRDefault="0041040F" w:rsidP="0041040F">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color w:val="auto"/>
                <w:sz w:val="18"/>
                <w:szCs w:val="20"/>
                <w:lang w:val="en-GB" w:eastAsia="nl-NL"/>
              </w:rPr>
            </w:pPr>
            <w:r w:rsidRPr="0064739D">
              <w:rPr>
                <w:color w:val="auto"/>
                <w:sz w:val="18"/>
                <w:szCs w:val="20"/>
                <w:lang w:val="en-GB" w:eastAsia="nl-NL"/>
              </w:rPr>
              <w:t>End of 2020</w:t>
            </w:r>
          </w:p>
        </w:tc>
      </w:tr>
      <w:tr w:rsidR="0041040F" w:rsidRPr="00F25BC6" w14:paraId="5C956F3B" w14:textId="77777777" w:rsidTr="00BA068B">
        <w:tc>
          <w:tcPr>
            <w:cnfStyle w:val="001000000000" w:firstRow="0" w:lastRow="0" w:firstColumn="1" w:lastColumn="0" w:oddVBand="0" w:evenVBand="0" w:oddHBand="0" w:evenHBand="0" w:firstRowFirstColumn="0" w:firstRowLastColumn="0" w:lastRowFirstColumn="0" w:lastRowLastColumn="0"/>
            <w:tcW w:w="3432" w:type="dxa"/>
          </w:tcPr>
          <w:p w14:paraId="1508A034" w14:textId="77777777" w:rsidR="0041040F" w:rsidRPr="00271A4C" w:rsidRDefault="0041040F" w:rsidP="0041040F">
            <w:pPr>
              <w:spacing w:after="0"/>
              <w:rPr>
                <w:lang w:val="en-US"/>
              </w:rPr>
            </w:pPr>
          </w:p>
        </w:tc>
        <w:tc>
          <w:tcPr>
            <w:tcW w:w="2503" w:type="dxa"/>
          </w:tcPr>
          <w:p w14:paraId="06F6AE8E" w14:textId="77777777" w:rsidR="0041040F" w:rsidRPr="009213E5" w:rsidRDefault="0041040F" w:rsidP="0041040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18"/>
                <w:szCs w:val="20"/>
                <w:lang w:val="en-GB" w:eastAsia="nl-NL"/>
              </w:rPr>
            </w:pPr>
          </w:p>
        </w:tc>
        <w:tc>
          <w:tcPr>
            <w:tcW w:w="2496" w:type="dxa"/>
          </w:tcPr>
          <w:p w14:paraId="409331E3" w14:textId="77777777" w:rsidR="0041040F" w:rsidRPr="009213E5" w:rsidRDefault="0041040F" w:rsidP="0041040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18"/>
                <w:szCs w:val="20"/>
                <w:lang w:val="en-GB" w:eastAsia="nl-NL"/>
              </w:rPr>
            </w:pPr>
          </w:p>
        </w:tc>
        <w:tc>
          <w:tcPr>
            <w:tcW w:w="1305" w:type="dxa"/>
          </w:tcPr>
          <w:p w14:paraId="69EDA30F" w14:textId="77777777" w:rsidR="0041040F" w:rsidRPr="009213E5" w:rsidRDefault="0041040F" w:rsidP="0041040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18"/>
                <w:szCs w:val="20"/>
                <w:lang w:val="en-GB" w:eastAsia="nl-NL"/>
              </w:rPr>
            </w:pPr>
          </w:p>
        </w:tc>
      </w:tr>
    </w:tbl>
    <w:p w14:paraId="770EA43F" w14:textId="77777777" w:rsidR="00820C01" w:rsidRDefault="00820C01" w:rsidP="00820C01">
      <w:pPr>
        <w:rPr>
          <w:rFonts w:ascii="Arial" w:hAnsi="Arial"/>
          <w:color w:val="17365D"/>
        </w:rPr>
      </w:pPr>
    </w:p>
    <w:p w14:paraId="0D693221" w14:textId="6370D0EF" w:rsidR="00820C01" w:rsidRDefault="00820C01" w:rsidP="002A3E86">
      <w:pPr>
        <w:rPr>
          <w:rFonts w:ascii="Arial" w:hAnsi="Arial"/>
          <w:color w:val="17365D"/>
        </w:rPr>
      </w:pPr>
    </w:p>
    <w:p w14:paraId="7A0C4DC4" w14:textId="77777777" w:rsidR="00820C01" w:rsidRDefault="00820C01" w:rsidP="002A3E86">
      <w:pPr>
        <w:rPr>
          <w:rFonts w:ascii="Arial" w:hAnsi="Arial"/>
          <w:color w:val="17365D"/>
        </w:rPr>
        <w:sectPr w:rsidR="00820C01" w:rsidSect="00647B2F">
          <w:headerReference w:type="default" r:id="rId10"/>
          <w:footerReference w:type="default" r:id="rId11"/>
          <w:headerReference w:type="first" r:id="rId12"/>
          <w:footerReference w:type="first" r:id="rId13"/>
          <w:pgSz w:w="11906" w:h="16838"/>
          <w:pgMar w:top="1440" w:right="1080" w:bottom="1134" w:left="1080" w:header="907" w:footer="340" w:gutter="0"/>
          <w:cols w:space="708"/>
          <w:titlePg/>
          <w:docGrid w:linePitch="360"/>
        </w:sectPr>
      </w:pPr>
    </w:p>
    <w:p w14:paraId="46EA4EC8" w14:textId="4C4B9702" w:rsidR="0079691E" w:rsidRPr="00C076ED" w:rsidRDefault="00A12C86" w:rsidP="0046317F">
      <w:pPr>
        <w:pStyle w:val="ChapterTitle"/>
      </w:pPr>
      <w:bookmarkStart w:id="3" w:name="_Toc31965024"/>
      <w:r w:rsidRPr="00C076ED">
        <w:lastRenderedPageBreak/>
        <w:t>User f</w:t>
      </w:r>
      <w:r w:rsidR="00856BB9" w:rsidRPr="00C076ED">
        <w:t>eedback</w:t>
      </w:r>
      <w:bookmarkEnd w:id="3"/>
    </w:p>
    <w:p w14:paraId="1DD8818C" w14:textId="13D956C8" w:rsidR="00EA0367" w:rsidRPr="00C076ED" w:rsidRDefault="00975E3D" w:rsidP="00D46191">
      <w:pPr>
        <w:spacing w:after="0"/>
        <w:rPr>
          <w:i/>
          <w:color w:val="4F81BD" w:themeColor="accent1"/>
          <w:lang w:val="en-GB"/>
        </w:rPr>
      </w:pPr>
      <w:r>
        <w:rPr>
          <w:i/>
          <w:color w:val="4F81BD" w:themeColor="accent1"/>
          <w:lang w:val="en-GB"/>
        </w:rPr>
        <w:t>[</w:t>
      </w:r>
      <w:r w:rsidR="00D46191" w:rsidRPr="00C076ED">
        <w:rPr>
          <w:i/>
          <w:color w:val="4F81BD" w:themeColor="accent1"/>
          <w:lang w:val="en-GB"/>
        </w:rPr>
        <w:t xml:space="preserve">Provide a list of all user feedback received on your portal in chronological order within the reporting period. </w:t>
      </w:r>
      <w:r w:rsidR="00514D59" w:rsidRPr="00C076ED">
        <w:rPr>
          <w:i/>
          <w:color w:val="4F81BD" w:themeColor="accent1"/>
          <w:lang w:val="en-GB"/>
        </w:rPr>
        <w:t>Indicate the type of the feedback received, a clear description of the query</w:t>
      </w:r>
      <w:r w:rsidR="00717EA1" w:rsidRPr="00C076ED">
        <w:rPr>
          <w:i/>
          <w:color w:val="4F81BD" w:themeColor="accent1"/>
          <w:lang w:val="en-GB"/>
        </w:rPr>
        <w:t>,</w:t>
      </w:r>
      <w:r w:rsidR="00514D59" w:rsidRPr="00C076ED">
        <w:rPr>
          <w:i/>
          <w:color w:val="4F81BD" w:themeColor="accent1"/>
          <w:lang w:val="en-GB"/>
        </w:rPr>
        <w:t xml:space="preserve"> and the actions undertaken to resolve the issue (e.g. update of metadata, fixing </w:t>
      </w:r>
      <w:r w:rsidR="009C4B52" w:rsidRPr="00C076ED">
        <w:rPr>
          <w:i/>
          <w:color w:val="4F81BD" w:themeColor="accent1"/>
          <w:lang w:val="en-GB"/>
        </w:rPr>
        <w:t>a particular</w:t>
      </w:r>
      <w:r w:rsidR="00514D59" w:rsidRPr="00C076ED">
        <w:rPr>
          <w:i/>
          <w:color w:val="4F81BD" w:themeColor="accent1"/>
          <w:lang w:val="en-GB"/>
        </w:rPr>
        <w:t xml:space="preserve"> issue with the map viewer).</w:t>
      </w:r>
      <w:r w:rsidR="00D46191" w:rsidRPr="00C076ED">
        <w:rPr>
          <w:i/>
          <w:color w:val="4F81BD" w:themeColor="accent1"/>
          <w:lang w:val="en-GB"/>
        </w:rPr>
        <w:t xml:space="preserve"> Indicate the status of the query (i.e. has the query been resolved or not yet), and if not provide an explanation why. List any useful feedback you received on your portal, your activities or those of other EMODnet projects/activities. Also provide any suggestions you have received for EMODnet case studies and/or future products/activities/events. </w:t>
      </w:r>
      <w:r w:rsidR="00EA0367" w:rsidRPr="00C076ED">
        <w:rPr>
          <w:i/>
          <w:color w:val="4F81BD" w:themeColor="accent1"/>
          <w:lang w:val="en-GB"/>
        </w:rPr>
        <w:t>P</w:t>
      </w:r>
      <w:r w:rsidR="000B3876" w:rsidRPr="00C076ED">
        <w:rPr>
          <w:i/>
          <w:color w:val="4F81BD" w:themeColor="accent1"/>
          <w:lang w:val="en-GB"/>
        </w:rPr>
        <w:t xml:space="preserve">rovide information in </w:t>
      </w:r>
      <w:r w:rsidR="0097618A" w:rsidRPr="00C076ED">
        <w:rPr>
          <w:i/>
          <w:color w:val="4F81BD" w:themeColor="accent1"/>
          <w:lang w:val="en-GB"/>
        </w:rPr>
        <w:t xml:space="preserve">the </w:t>
      </w:r>
      <w:r w:rsidR="000B3876" w:rsidRPr="00C076ED">
        <w:rPr>
          <w:i/>
          <w:color w:val="4F81BD" w:themeColor="accent1"/>
          <w:lang w:val="en-GB"/>
        </w:rPr>
        <w:t>table. If you wish to include the full user feedback in the report you can attach it in Annex]</w:t>
      </w:r>
    </w:p>
    <w:p w14:paraId="1BD988A8" w14:textId="47D9935E" w:rsidR="00A12C86" w:rsidRPr="00A12C86" w:rsidRDefault="00A12C86" w:rsidP="000400E6">
      <w:pPr>
        <w:spacing w:after="0"/>
        <w:rPr>
          <w:i/>
          <w:color w:val="FF0000"/>
          <w:lang w:val="en-GB"/>
        </w:rPr>
      </w:pPr>
    </w:p>
    <w:tbl>
      <w:tblPr>
        <w:tblStyle w:val="Tabellagriglia4-colore51"/>
        <w:tblW w:w="0" w:type="auto"/>
        <w:tblLook w:val="04A0" w:firstRow="1" w:lastRow="0" w:firstColumn="1" w:lastColumn="0" w:noHBand="0" w:noVBand="1"/>
      </w:tblPr>
      <w:tblGrid>
        <w:gridCol w:w="1489"/>
        <w:gridCol w:w="1571"/>
        <w:gridCol w:w="2486"/>
        <w:gridCol w:w="1213"/>
        <w:gridCol w:w="2624"/>
        <w:gridCol w:w="2087"/>
        <w:gridCol w:w="2478"/>
      </w:tblGrid>
      <w:tr w:rsidR="00E9523F" w:rsidRPr="00F07EBB" w14:paraId="45EA4769" w14:textId="77777777" w:rsidTr="004C67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7"/>
            <w:shd w:val="clear" w:color="auto" w:fill="0A71B4"/>
          </w:tcPr>
          <w:p w14:paraId="4824C6C5" w14:textId="2C20924B" w:rsidR="00E9523F" w:rsidRPr="003F7EAC" w:rsidRDefault="00E9523F" w:rsidP="00E9523F">
            <w:pPr>
              <w:pStyle w:val="NoSpacing"/>
              <w:jc w:val="center"/>
              <w:rPr>
                <w:sz w:val="20"/>
                <w:lang w:val="en-GB"/>
              </w:rPr>
            </w:pPr>
            <w:r w:rsidRPr="00612781">
              <w:rPr>
                <w:lang w:val="en-GB"/>
              </w:rPr>
              <w:t>Overview of user feedback</w:t>
            </w:r>
            <w:r w:rsidR="00B15A19" w:rsidRPr="00612781">
              <w:rPr>
                <w:lang w:val="en-GB"/>
              </w:rPr>
              <w:t xml:space="preserve"> and/or requests</w:t>
            </w:r>
            <w:r w:rsidRPr="00612781">
              <w:rPr>
                <w:lang w:val="en-GB"/>
              </w:rPr>
              <w:t xml:space="preserve"> received during the reporting period</w:t>
            </w:r>
          </w:p>
        </w:tc>
      </w:tr>
      <w:tr w:rsidR="00612781" w:rsidRPr="00F07EBB" w14:paraId="34F4C072" w14:textId="77777777" w:rsidTr="00191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9" w:type="dxa"/>
            <w:shd w:val="clear" w:color="auto" w:fill="0A71B4"/>
          </w:tcPr>
          <w:p w14:paraId="23CBFD6F" w14:textId="77777777" w:rsidR="00ED33BA" w:rsidRPr="00E9523F" w:rsidRDefault="00ED33BA" w:rsidP="00BA068B">
            <w:pPr>
              <w:pStyle w:val="NoSpacing"/>
              <w:rPr>
                <w:color w:val="FFFFFF" w:themeColor="background1"/>
                <w:sz w:val="20"/>
                <w:lang w:val="en-GB"/>
              </w:rPr>
            </w:pPr>
            <w:r w:rsidRPr="00612781">
              <w:rPr>
                <w:b w:val="0"/>
                <w:color w:val="FFFFFF" w:themeColor="background1"/>
                <w:sz w:val="20"/>
                <w:lang w:val="en-GB"/>
              </w:rPr>
              <w:t>Date</w:t>
            </w:r>
          </w:p>
        </w:tc>
        <w:tc>
          <w:tcPr>
            <w:tcW w:w="1571" w:type="dxa"/>
            <w:shd w:val="clear" w:color="auto" w:fill="0A71B4"/>
          </w:tcPr>
          <w:p w14:paraId="63C641CC" w14:textId="77777777" w:rsidR="00ED33BA" w:rsidRPr="00E9523F" w:rsidRDefault="00ED33BA" w:rsidP="00BA068B">
            <w:pPr>
              <w:pStyle w:val="NoSpacing"/>
              <w:cnfStyle w:val="000000100000" w:firstRow="0" w:lastRow="0" w:firstColumn="0" w:lastColumn="0" w:oddVBand="0" w:evenVBand="0" w:oddHBand="1" w:evenHBand="0" w:firstRowFirstColumn="0" w:firstRowLastColumn="0" w:lastRowFirstColumn="0" w:lastRowLastColumn="0"/>
              <w:rPr>
                <w:color w:val="FFFFFF" w:themeColor="background1"/>
                <w:sz w:val="20"/>
                <w:lang w:val="en-GB"/>
              </w:rPr>
            </w:pPr>
            <w:r w:rsidRPr="00E9523F">
              <w:rPr>
                <w:color w:val="FFFFFF" w:themeColor="background1"/>
                <w:sz w:val="20"/>
                <w:lang w:val="en-GB"/>
              </w:rPr>
              <w:t>Organisation</w:t>
            </w:r>
          </w:p>
        </w:tc>
        <w:tc>
          <w:tcPr>
            <w:tcW w:w="2486" w:type="dxa"/>
            <w:shd w:val="clear" w:color="auto" w:fill="0A71B4"/>
          </w:tcPr>
          <w:p w14:paraId="47D70AF9" w14:textId="77777777" w:rsidR="00ED33BA" w:rsidRPr="00E9523F" w:rsidRDefault="00ED33BA" w:rsidP="00BA068B">
            <w:pPr>
              <w:pStyle w:val="NoSpacing"/>
              <w:cnfStyle w:val="000000100000" w:firstRow="0" w:lastRow="0" w:firstColumn="0" w:lastColumn="0" w:oddVBand="0" w:evenVBand="0" w:oddHBand="1" w:evenHBand="0" w:firstRowFirstColumn="0" w:firstRowLastColumn="0" w:lastRowFirstColumn="0" w:lastRowLastColumn="0"/>
              <w:rPr>
                <w:color w:val="FFFFFF" w:themeColor="background1"/>
                <w:sz w:val="20"/>
                <w:lang w:val="en-GB"/>
              </w:rPr>
            </w:pPr>
            <w:r w:rsidRPr="00E9523F">
              <w:rPr>
                <w:color w:val="FFFFFF" w:themeColor="background1"/>
                <w:sz w:val="20"/>
                <w:lang w:val="en-GB"/>
              </w:rPr>
              <w:t>Type of user feedback (e.g. technical, case study, etc.) and short description of the feedback received</w:t>
            </w:r>
          </w:p>
        </w:tc>
        <w:tc>
          <w:tcPr>
            <w:tcW w:w="1213" w:type="dxa"/>
            <w:shd w:val="clear" w:color="auto" w:fill="0A71B4"/>
          </w:tcPr>
          <w:p w14:paraId="1FCCC076" w14:textId="77777777" w:rsidR="00ED33BA" w:rsidRPr="00E9523F" w:rsidRDefault="00ED33BA" w:rsidP="00BA068B">
            <w:pPr>
              <w:pStyle w:val="NoSpacing"/>
              <w:cnfStyle w:val="000000100000" w:firstRow="0" w:lastRow="0" w:firstColumn="0" w:lastColumn="0" w:oddVBand="0" w:evenVBand="0" w:oddHBand="1" w:evenHBand="0" w:firstRowFirstColumn="0" w:firstRowLastColumn="0" w:lastRowFirstColumn="0" w:lastRowLastColumn="0"/>
              <w:rPr>
                <w:color w:val="FFFFFF" w:themeColor="background1"/>
                <w:sz w:val="20"/>
                <w:lang w:val="en-GB"/>
              </w:rPr>
            </w:pPr>
            <w:r w:rsidRPr="00E9523F">
              <w:rPr>
                <w:color w:val="FFFFFF" w:themeColor="background1"/>
                <w:sz w:val="20"/>
                <w:lang w:val="en-GB"/>
              </w:rPr>
              <w:t xml:space="preserve">Response time </w:t>
            </w:r>
          </w:p>
        </w:tc>
        <w:tc>
          <w:tcPr>
            <w:tcW w:w="2624" w:type="dxa"/>
            <w:shd w:val="clear" w:color="auto" w:fill="0A71B4"/>
          </w:tcPr>
          <w:p w14:paraId="0D0025B8" w14:textId="6BBEF716" w:rsidR="00ED33BA" w:rsidRPr="00E9523F" w:rsidRDefault="00ED33BA" w:rsidP="00612781">
            <w:pPr>
              <w:pStyle w:val="NoSpacing"/>
              <w:cnfStyle w:val="000000100000" w:firstRow="0" w:lastRow="0" w:firstColumn="0" w:lastColumn="0" w:oddVBand="0" w:evenVBand="0" w:oddHBand="1" w:evenHBand="0" w:firstRowFirstColumn="0" w:firstRowLastColumn="0" w:lastRowFirstColumn="0" w:lastRowLastColumn="0"/>
              <w:rPr>
                <w:color w:val="FFFFFF" w:themeColor="background1"/>
                <w:sz w:val="20"/>
                <w:lang w:val="en-GB"/>
              </w:rPr>
            </w:pPr>
            <w:r w:rsidRPr="00E9523F">
              <w:rPr>
                <w:color w:val="FFFFFF" w:themeColor="background1"/>
                <w:sz w:val="20"/>
                <w:lang w:val="en-GB"/>
              </w:rPr>
              <w:t>Status of user query: resolved/</w:t>
            </w:r>
            <w:r w:rsidR="00612781">
              <w:rPr>
                <w:color w:val="FFFFFF" w:themeColor="background1"/>
                <w:sz w:val="20"/>
                <w:lang w:val="en-GB"/>
              </w:rPr>
              <w:t>pending</w:t>
            </w:r>
          </w:p>
        </w:tc>
        <w:tc>
          <w:tcPr>
            <w:tcW w:w="2087" w:type="dxa"/>
            <w:shd w:val="clear" w:color="auto" w:fill="0A71B4"/>
          </w:tcPr>
          <w:p w14:paraId="59B3B5D2" w14:textId="77777777" w:rsidR="00ED33BA" w:rsidRPr="00E9523F" w:rsidRDefault="00ED33BA" w:rsidP="00BA068B">
            <w:pPr>
              <w:pStyle w:val="NoSpacing"/>
              <w:cnfStyle w:val="000000100000" w:firstRow="0" w:lastRow="0" w:firstColumn="0" w:lastColumn="0" w:oddVBand="0" w:evenVBand="0" w:oddHBand="1" w:evenHBand="0" w:firstRowFirstColumn="0" w:firstRowLastColumn="0" w:lastRowFirstColumn="0" w:lastRowLastColumn="0"/>
              <w:rPr>
                <w:color w:val="FFFFFF" w:themeColor="background1"/>
                <w:sz w:val="20"/>
                <w:lang w:val="en-GB"/>
              </w:rPr>
            </w:pPr>
            <w:r w:rsidRPr="00E9523F">
              <w:rPr>
                <w:color w:val="FFFFFF" w:themeColor="background1"/>
                <w:sz w:val="20"/>
                <w:lang w:val="en-GB"/>
              </w:rPr>
              <w:t>Measures taken to resolve the query</w:t>
            </w:r>
          </w:p>
        </w:tc>
        <w:tc>
          <w:tcPr>
            <w:tcW w:w="2478" w:type="dxa"/>
            <w:shd w:val="clear" w:color="auto" w:fill="0A71B4"/>
          </w:tcPr>
          <w:p w14:paraId="5E53190C" w14:textId="7E9A09B1" w:rsidR="00ED33BA" w:rsidRPr="00E9523F" w:rsidRDefault="00ED33BA" w:rsidP="00BA068B">
            <w:pPr>
              <w:pStyle w:val="NoSpacing"/>
              <w:cnfStyle w:val="000000100000" w:firstRow="0" w:lastRow="0" w:firstColumn="0" w:lastColumn="0" w:oddVBand="0" w:evenVBand="0" w:oddHBand="1" w:evenHBand="0" w:firstRowFirstColumn="0" w:firstRowLastColumn="0" w:lastRowFirstColumn="0" w:lastRowLastColumn="0"/>
              <w:rPr>
                <w:color w:val="FFFFFF" w:themeColor="background1"/>
                <w:sz w:val="20"/>
                <w:lang w:val="en-GB"/>
              </w:rPr>
            </w:pPr>
            <w:r w:rsidRPr="00E9523F">
              <w:rPr>
                <w:color w:val="FFFFFF" w:themeColor="background1"/>
                <w:sz w:val="20"/>
                <w:lang w:val="en-GB"/>
              </w:rPr>
              <w:t>Status: if not (yet) resolved</w:t>
            </w:r>
            <w:r w:rsidR="00612781">
              <w:rPr>
                <w:color w:val="FFFFFF" w:themeColor="background1"/>
                <w:sz w:val="20"/>
                <w:lang w:val="en-GB"/>
              </w:rPr>
              <w:t>/pendin</w:t>
            </w:r>
            <w:r w:rsidR="00473348">
              <w:rPr>
                <w:color w:val="FFFFFF" w:themeColor="background1"/>
                <w:sz w:val="20"/>
                <w:lang w:val="en-GB"/>
              </w:rPr>
              <w:t>g</w:t>
            </w:r>
            <w:r w:rsidRPr="00E9523F">
              <w:rPr>
                <w:color w:val="FFFFFF" w:themeColor="background1"/>
                <w:sz w:val="20"/>
                <w:lang w:val="en-GB"/>
              </w:rPr>
              <w:t>, explain reason why and expected timeline</w:t>
            </w:r>
          </w:p>
        </w:tc>
      </w:tr>
      <w:tr w:rsidR="004C6706" w:rsidRPr="00F07EBB" w14:paraId="25095D59" w14:textId="77777777" w:rsidTr="001911D9">
        <w:tc>
          <w:tcPr>
            <w:cnfStyle w:val="001000000000" w:firstRow="0" w:lastRow="0" w:firstColumn="1" w:lastColumn="0" w:oddVBand="0" w:evenVBand="0" w:oddHBand="0" w:evenHBand="0" w:firstRowFirstColumn="0" w:firstRowLastColumn="0" w:lastRowFirstColumn="0" w:lastRowLastColumn="0"/>
            <w:tcW w:w="1489" w:type="dxa"/>
          </w:tcPr>
          <w:p w14:paraId="2C879C26" w14:textId="62735B16" w:rsidR="004C6706" w:rsidRPr="008E01C8" w:rsidRDefault="004C6706" w:rsidP="004C6706">
            <w:pPr>
              <w:autoSpaceDE w:val="0"/>
              <w:autoSpaceDN w:val="0"/>
              <w:adjustRightInd w:val="0"/>
              <w:spacing w:after="0"/>
              <w:rPr>
                <w:sz w:val="18"/>
                <w:szCs w:val="20"/>
                <w:lang w:val="en-GB" w:eastAsia="nl-NL"/>
              </w:rPr>
            </w:pPr>
            <w:r>
              <w:rPr>
                <w:sz w:val="18"/>
                <w:szCs w:val="20"/>
                <w:lang w:val="en-GB" w:eastAsia="nl-NL"/>
              </w:rPr>
              <w:t>11/02/2020</w:t>
            </w:r>
          </w:p>
        </w:tc>
        <w:tc>
          <w:tcPr>
            <w:tcW w:w="1571" w:type="dxa"/>
          </w:tcPr>
          <w:p w14:paraId="697E2343" w14:textId="00DEBC41" w:rsidR="004C6706" w:rsidRPr="008E01C8" w:rsidRDefault="004C6706" w:rsidP="004C670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sz w:val="18"/>
                <w:szCs w:val="20"/>
                <w:lang w:val="en-GB" w:eastAsia="nl-NL"/>
              </w:rPr>
            </w:pPr>
            <w:r>
              <w:rPr>
                <w:sz w:val="18"/>
                <w:szCs w:val="20"/>
                <w:lang w:val="en-GB" w:eastAsia="nl-NL"/>
              </w:rPr>
              <w:t>European Commission</w:t>
            </w:r>
            <w:r w:rsidR="001911D9">
              <w:rPr>
                <w:sz w:val="18"/>
                <w:szCs w:val="20"/>
                <w:lang w:val="en-GB" w:eastAsia="nl-NL"/>
              </w:rPr>
              <w:t xml:space="preserve">, </w:t>
            </w:r>
            <w:r w:rsidR="001911D9" w:rsidRPr="001911D9">
              <w:rPr>
                <w:sz w:val="18"/>
                <w:szCs w:val="20"/>
                <w:lang w:val="en-GB" w:eastAsia="nl-NL"/>
              </w:rPr>
              <w:t>DG GROW</w:t>
            </w:r>
          </w:p>
        </w:tc>
        <w:tc>
          <w:tcPr>
            <w:tcW w:w="2486" w:type="dxa"/>
          </w:tcPr>
          <w:p w14:paraId="271BA9CB" w14:textId="346B9CF8" w:rsidR="004C6706" w:rsidRPr="008E01C8" w:rsidRDefault="004C6706" w:rsidP="004C670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sz w:val="18"/>
                <w:szCs w:val="20"/>
                <w:lang w:val="en-GB" w:eastAsia="nl-NL"/>
              </w:rPr>
            </w:pPr>
            <w:r>
              <w:rPr>
                <w:sz w:val="18"/>
                <w:szCs w:val="20"/>
                <w:lang w:val="en-GB" w:eastAsia="nl-NL"/>
              </w:rPr>
              <w:t>Request for a Pan-European offshore Aggregate map</w:t>
            </w:r>
          </w:p>
        </w:tc>
        <w:tc>
          <w:tcPr>
            <w:tcW w:w="1213" w:type="dxa"/>
          </w:tcPr>
          <w:p w14:paraId="6B4D8C29" w14:textId="1F71B0AF" w:rsidR="004C6706" w:rsidRPr="008E01C8" w:rsidRDefault="004C6706" w:rsidP="004C670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sz w:val="18"/>
                <w:szCs w:val="20"/>
                <w:lang w:val="en-GB" w:eastAsia="nl-NL"/>
              </w:rPr>
            </w:pPr>
            <w:r>
              <w:rPr>
                <w:sz w:val="18"/>
                <w:szCs w:val="20"/>
                <w:lang w:val="en-GB" w:eastAsia="nl-NL"/>
              </w:rPr>
              <w:t>1 week</w:t>
            </w:r>
          </w:p>
        </w:tc>
        <w:tc>
          <w:tcPr>
            <w:tcW w:w="2624" w:type="dxa"/>
          </w:tcPr>
          <w:p w14:paraId="190702AC" w14:textId="6793F433" w:rsidR="004C6706" w:rsidRPr="008E01C8" w:rsidRDefault="004C6706" w:rsidP="004C670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sz w:val="18"/>
                <w:szCs w:val="20"/>
                <w:lang w:val="en-GB" w:eastAsia="nl-NL"/>
              </w:rPr>
            </w:pPr>
            <w:r>
              <w:rPr>
                <w:sz w:val="18"/>
                <w:szCs w:val="20"/>
                <w:lang w:val="en-GB" w:eastAsia="nl-NL"/>
              </w:rPr>
              <w:t>resolved</w:t>
            </w:r>
          </w:p>
        </w:tc>
        <w:tc>
          <w:tcPr>
            <w:tcW w:w="2087" w:type="dxa"/>
          </w:tcPr>
          <w:p w14:paraId="3CFE4B0A" w14:textId="320C456F" w:rsidR="004C6706" w:rsidRPr="008E01C8" w:rsidRDefault="004C6706" w:rsidP="004C670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sz w:val="18"/>
                <w:szCs w:val="20"/>
                <w:lang w:val="en-GB" w:eastAsia="nl-NL"/>
              </w:rPr>
            </w:pPr>
            <w:r>
              <w:rPr>
                <w:sz w:val="18"/>
                <w:szCs w:val="20"/>
                <w:lang w:val="en-GB" w:eastAsia="nl-NL"/>
              </w:rPr>
              <w:t>Generate a customized map</w:t>
            </w:r>
          </w:p>
        </w:tc>
        <w:tc>
          <w:tcPr>
            <w:tcW w:w="2478" w:type="dxa"/>
          </w:tcPr>
          <w:p w14:paraId="02918E36" w14:textId="7BE8B571" w:rsidR="004C6706" w:rsidRPr="008E01C8" w:rsidRDefault="001911D9" w:rsidP="004C670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sz w:val="18"/>
                <w:szCs w:val="20"/>
                <w:lang w:val="en-GB" w:eastAsia="nl-NL"/>
              </w:rPr>
            </w:pPr>
            <w:r>
              <w:rPr>
                <w:sz w:val="18"/>
                <w:szCs w:val="20"/>
                <w:lang w:val="en-GB" w:eastAsia="nl-NL"/>
              </w:rPr>
              <w:t xml:space="preserve"> </w:t>
            </w:r>
          </w:p>
        </w:tc>
      </w:tr>
      <w:tr w:rsidR="004C6706" w:rsidRPr="00F07EBB" w14:paraId="34BF27DC" w14:textId="77777777" w:rsidTr="00191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9" w:type="dxa"/>
          </w:tcPr>
          <w:p w14:paraId="734EEDDB" w14:textId="21BD7AC6" w:rsidR="004C6706" w:rsidRPr="008E01C8" w:rsidRDefault="001911D9" w:rsidP="004C6706">
            <w:pPr>
              <w:autoSpaceDE w:val="0"/>
              <w:autoSpaceDN w:val="0"/>
              <w:adjustRightInd w:val="0"/>
              <w:spacing w:after="0"/>
              <w:rPr>
                <w:sz w:val="18"/>
                <w:szCs w:val="20"/>
                <w:lang w:val="en-GB" w:eastAsia="nl-NL"/>
              </w:rPr>
            </w:pPr>
            <w:r>
              <w:rPr>
                <w:sz w:val="18"/>
                <w:szCs w:val="20"/>
                <w:lang w:val="en-GB" w:eastAsia="nl-NL"/>
              </w:rPr>
              <w:t>In general</w:t>
            </w:r>
          </w:p>
        </w:tc>
        <w:tc>
          <w:tcPr>
            <w:tcW w:w="1571" w:type="dxa"/>
          </w:tcPr>
          <w:p w14:paraId="3607E930" w14:textId="77777777" w:rsidR="004C6706" w:rsidRPr="008E01C8" w:rsidRDefault="004C6706" w:rsidP="004C6706">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sz w:val="18"/>
                <w:szCs w:val="20"/>
                <w:lang w:val="en-GB" w:eastAsia="nl-NL"/>
              </w:rPr>
            </w:pPr>
          </w:p>
        </w:tc>
        <w:tc>
          <w:tcPr>
            <w:tcW w:w="2486" w:type="dxa"/>
          </w:tcPr>
          <w:p w14:paraId="6889AF60" w14:textId="77777777" w:rsidR="004C6706" w:rsidRPr="008E01C8" w:rsidRDefault="004C6706" w:rsidP="004C6706">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sz w:val="18"/>
                <w:szCs w:val="20"/>
                <w:lang w:val="en-GB" w:eastAsia="nl-NL"/>
              </w:rPr>
            </w:pPr>
          </w:p>
        </w:tc>
        <w:tc>
          <w:tcPr>
            <w:tcW w:w="1213" w:type="dxa"/>
          </w:tcPr>
          <w:p w14:paraId="0519E705" w14:textId="77777777" w:rsidR="004C6706" w:rsidRPr="008E01C8" w:rsidRDefault="004C6706" w:rsidP="004C6706">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sz w:val="18"/>
                <w:szCs w:val="20"/>
                <w:lang w:val="en-GB" w:eastAsia="nl-NL"/>
              </w:rPr>
            </w:pPr>
          </w:p>
        </w:tc>
        <w:tc>
          <w:tcPr>
            <w:tcW w:w="2624" w:type="dxa"/>
          </w:tcPr>
          <w:p w14:paraId="4DC068EE" w14:textId="2C826731" w:rsidR="004C6706" w:rsidRPr="008E01C8" w:rsidRDefault="001911D9" w:rsidP="004C6706">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sz w:val="18"/>
                <w:szCs w:val="20"/>
                <w:lang w:val="en-GB" w:eastAsia="nl-NL"/>
              </w:rPr>
            </w:pPr>
            <w:r w:rsidRPr="001911D9">
              <w:rPr>
                <w:sz w:val="18"/>
                <w:szCs w:val="20"/>
                <w:lang w:val="en-GB" w:eastAsia="nl-NL"/>
              </w:rPr>
              <w:t>Since last quarterly report we have not received any new feedback from users. (Christmas holidays and Covid-19 likely cause of lack of news).</w:t>
            </w:r>
          </w:p>
        </w:tc>
        <w:tc>
          <w:tcPr>
            <w:tcW w:w="2087" w:type="dxa"/>
          </w:tcPr>
          <w:p w14:paraId="6986628D" w14:textId="77777777" w:rsidR="004C6706" w:rsidRPr="008E01C8" w:rsidRDefault="004C6706" w:rsidP="004C6706">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sz w:val="18"/>
                <w:szCs w:val="20"/>
                <w:lang w:val="en-GB" w:eastAsia="nl-NL"/>
              </w:rPr>
            </w:pPr>
          </w:p>
        </w:tc>
        <w:tc>
          <w:tcPr>
            <w:tcW w:w="2478" w:type="dxa"/>
          </w:tcPr>
          <w:p w14:paraId="637FB13C" w14:textId="77777777" w:rsidR="004C6706" w:rsidRPr="008E01C8" w:rsidRDefault="004C6706" w:rsidP="004C6706">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sz w:val="18"/>
                <w:szCs w:val="20"/>
                <w:lang w:val="en-GB" w:eastAsia="nl-NL"/>
              </w:rPr>
            </w:pPr>
          </w:p>
        </w:tc>
      </w:tr>
      <w:tr w:rsidR="004C6706" w:rsidRPr="00F07EBB" w14:paraId="726FF03D" w14:textId="77777777" w:rsidTr="001911D9">
        <w:tc>
          <w:tcPr>
            <w:cnfStyle w:val="001000000000" w:firstRow="0" w:lastRow="0" w:firstColumn="1" w:lastColumn="0" w:oddVBand="0" w:evenVBand="0" w:oddHBand="0" w:evenHBand="0" w:firstRowFirstColumn="0" w:firstRowLastColumn="0" w:lastRowFirstColumn="0" w:lastRowLastColumn="0"/>
            <w:tcW w:w="1489" w:type="dxa"/>
          </w:tcPr>
          <w:p w14:paraId="2468ED54" w14:textId="77777777" w:rsidR="004C6706" w:rsidRPr="008E01C8" w:rsidRDefault="004C6706" w:rsidP="004C6706">
            <w:pPr>
              <w:autoSpaceDE w:val="0"/>
              <w:autoSpaceDN w:val="0"/>
              <w:adjustRightInd w:val="0"/>
              <w:spacing w:after="0"/>
              <w:rPr>
                <w:sz w:val="18"/>
                <w:szCs w:val="20"/>
                <w:lang w:val="en-GB" w:eastAsia="nl-NL"/>
              </w:rPr>
            </w:pPr>
          </w:p>
        </w:tc>
        <w:tc>
          <w:tcPr>
            <w:tcW w:w="1571" w:type="dxa"/>
          </w:tcPr>
          <w:p w14:paraId="68657127" w14:textId="77777777" w:rsidR="004C6706" w:rsidRPr="008E01C8" w:rsidRDefault="004C6706" w:rsidP="004C670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sz w:val="18"/>
                <w:szCs w:val="20"/>
                <w:lang w:val="en-GB" w:eastAsia="nl-NL"/>
              </w:rPr>
            </w:pPr>
          </w:p>
        </w:tc>
        <w:tc>
          <w:tcPr>
            <w:tcW w:w="2486" w:type="dxa"/>
          </w:tcPr>
          <w:p w14:paraId="16B2C381" w14:textId="77777777" w:rsidR="004C6706" w:rsidRPr="008E01C8" w:rsidRDefault="004C6706" w:rsidP="004C670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sz w:val="18"/>
                <w:szCs w:val="20"/>
                <w:lang w:val="en-GB" w:eastAsia="nl-NL"/>
              </w:rPr>
            </w:pPr>
          </w:p>
        </w:tc>
        <w:tc>
          <w:tcPr>
            <w:tcW w:w="1213" w:type="dxa"/>
          </w:tcPr>
          <w:p w14:paraId="6302F9A3" w14:textId="77777777" w:rsidR="004C6706" w:rsidRPr="008E01C8" w:rsidRDefault="004C6706" w:rsidP="004C670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sz w:val="18"/>
                <w:szCs w:val="20"/>
                <w:lang w:val="en-GB" w:eastAsia="nl-NL"/>
              </w:rPr>
            </w:pPr>
          </w:p>
        </w:tc>
        <w:tc>
          <w:tcPr>
            <w:tcW w:w="2624" w:type="dxa"/>
          </w:tcPr>
          <w:p w14:paraId="042FD0E3" w14:textId="77777777" w:rsidR="004C6706" w:rsidRPr="008E01C8" w:rsidRDefault="004C6706" w:rsidP="004C670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sz w:val="18"/>
                <w:szCs w:val="20"/>
                <w:lang w:val="en-GB" w:eastAsia="nl-NL"/>
              </w:rPr>
            </w:pPr>
          </w:p>
        </w:tc>
        <w:tc>
          <w:tcPr>
            <w:tcW w:w="2087" w:type="dxa"/>
          </w:tcPr>
          <w:p w14:paraId="396D52CE" w14:textId="77777777" w:rsidR="004C6706" w:rsidRPr="008E01C8" w:rsidRDefault="004C6706" w:rsidP="004C670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sz w:val="18"/>
                <w:szCs w:val="20"/>
                <w:lang w:val="en-GB" w:eastAsia="nl-NL"/>
              </w:rPr>
            </w:pPr>
          </w:p>
        </w:tc>
        <w:tc>
          <w:tcPr>
            <w:tcW w:w="2478" w:type="dxa"/>
          </w:tcPr>
          <w:p w14:paraId="320E8779" w14:textId="77777777" w:rsidR="004C6706" w:rsidRPr="008E01C8" w:rsidRDefault="004C6706" w:rsidP="004C670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sz w:val="18"/>
                <w:szCs w:val="20"/>
                <w:lang w:val="en-GB" w:eastAsia="nl-NL"/>
              </w:rPr>
            </w:pPr>
          </w:p>
        </w:tc>
      </w:tr>
      <w:tr w:rsidR="004C6706" w:rsidRPr="00F07EBB" w14:paraId="5301B9BA" w14:textId="77777777" w:rsidTr="00191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9" w:type="dxa"/>
          </w:tcPr>
          <w:p w14:paraId="4B6058B5" w14:textId="77777777" w:rsidR="004C6706" w:rsidRPr="008E01C8" w:rsidRDefault="004C6706" w:rsidP="004C6706">
            <w:pPr>
              <w:autoSpaceDE w:val="0"/>
              <w:autoSpaceDN w:val="0"/>
              <w:adjustRightInd w:val="0"/>
              <w:spacing w:after="0"/>
              <w:rPr>
                <w:sz w:val="18"/>
                <w:szCs w:val="20"/>
                <w:lang w:val="en-GB" w:eastAsia="nl-NL"/>
              </w:rPr>
            </w:pPr>
          </w:p>
        </w:tc>
        <w:tc>
          <w:tcPr>
            <w:tcW w:w="1571" w:type="dxa"/>
          </w:tcPr>
          <w:p w14:paraId="4A37FE08" w14:textId="77777777" w:rsidR="004C6706" w:rsidRPr="008E01C8" w:rsidRDefault="004C6706" w:rsidP="004C6706">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sz w:val="18"/>
                <w:szCs w:val="20"/>
                <w:lang w:val="en-GB" w:eastAsia="nl-NL"/>
              </w:rPr>
            </w:pPr>
          </w:p>
        </w:tc>
        <w:tc>
          <w:tcPr>
            <w:tcW w:w="2486" w:type="dxa"/>
          </w:tcPr>
          <w:p w14:paraId="6119506C" w14:textId="77777777" w:rsidR="004C6706" w:rsidRPr="008E01C8" w:rsidRDefault="004C6706" w:rsidP="004C6706">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sz w:val="18"/>
                <w:szCs w:val="20"/>
                <w:lang w:val="en-GB" w:eastAsia="nl-NL"/>
              </w:rPr>
            </w:pPr>
          </w:p>
        </w:tc>
        <w:tc>
          <w:tcPr>
            <w:tcW w:w="1213" w:type="dxa"/>
          </w:tcPr>
          <w:p w14:paraId="232F1F12" w14:textId="77777777" w:rsidR="004C6706" w:rsidRPr="008E01C8" w:rsidRDefault="004C6706" w:rsidP="004C6706">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sz w:val="18"/>
                <w:szCs w:val="20"/>
                <w:lang w:val="en-GB" w:eastAsia="nl-NL"/>
              </w:rPr>
            </w:pPr>
          </w:p>
        </w:tc>
        <w:tc>
          <w:tcPr>
            <w:tcW w:w="2624" w:type="dxa"/>
          </w:tcPr>
          <w:p w14:paraId="61C7B53A" w14:textId="77777777" w:rsidR="004C6706" w:rsidRPr="008E01C8" w:rsidRDefault="004C6706" w:rsidP="004C6706">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sz w:val="18"/>
                <w:szCs w:val="20"/>
                <w:lang w:val="en-GB" w:eastAsia="nl-NL"/>
              </w:rPr>
            </w:pPr>
          </w:p>
        </w:tc>
        <w:tc>
          <w:tcPr>
            <w:tcW w:w="2087" w:type="dxa"/>
          </w:tcPr>
          <w:p w14:paraId="45805B0B" w14:textId="77777777" w:rsidR="004C6706" w:rsidRPr="008E01C8" w:rsidRDefault="004C6706" w:rsidP="004C6706">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sz w:val="18"/>
                <w:szCs w:val="20"/>
                <w:lang w:val="en-GB" w:eastAsia="nl-NL"/>
              </w:rPr>
            </w:pPr>
          </w:p>
        </w:tc>
        <w:tc>
          <w:tcPr>
            <w:tcW w:w="2478" w:type="dxa"/>
          </w:tcPr>
          <w:p w14:paraId="6831A131" w14:textId="77777777" w:rsidR="004C6706" w:rsidRPr="008E01C8" w:rsidRDefault="004C6706" w:rsidP="004C6706">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sz w:val="18"/>
                <w:szCs w:val="20"/>
                <w:lang w:val="en-GB" w:eastAsia="nl-NL"/>
              </w:rPr>
            </w:pPr>
          </w:p>
        </w:tc>
      </w:tr>
      <w:tr w:rsidR="004C6706" w:rsidRPr="00F07EBB" w14:paraId="41883301" w14:textId="77777777" w:rsidTr="001911D9">
        <w:tc>
          <w:tcPr>
            <w:cnfStyle w:val="001000000000" w:firstRow="0" w:lastRow="0" w:firstColumn="1" w:lastColumn="0" w:oddVBand="0" w:evenVBand="0" w:oddHBand="0" w:evenHBand="0" w:firstRowFirstColumn="0" w:firstRowLastColumn="0" w:lastRowFirstColumn="0" w:lastRowLastColumn="0"/>
            <w:tcW w:w="1489" w:type="dxa"/>
          </w:tcPr>
          <w:p w14:paraId="224C7B86" w14:textId="77777777" w:rsidR="004C6706" w:rsidRPr="008E01C8" w:rsidRDefault="004C6706" w:rsidP="004C6706">
            <w:pPr>
              <w:autoSpaceDE w:val="0"/>
              <w:autoSpaceDN w:val="0"/>
              <w:adjustRightInd w:val="0"/>
              <w:spacing w:after="0"/>
              <w:rPr>
                <w:sz w:val="18"/>
                <w:szCs w:val="20"/>
                <w:lang w:val="en-GB" w:eastAsia="nl-NL"/>
              </w:rPr>
            </w:pPr>
          </w:p>
        </w:tc>
        <w:tc>
          <w:tcPr>
            <w:tcW w:w="1571" w:type="dxa"/>
          </w:tcPr>
          <w:p w14:paraId="6B2B86D0" w14:textId="77777777" w:rsidR="004C6706" w:rsidRPr="008E01C8" w:rsidRDefault="004C6706" w:rsidP="004C670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sz w:val="18"/>
                <w:szCs w:val="20"/>
                <w:lang w:val="en-GB" w:eastAsia="nl-NL"/>
              </w:rPr>
            </w:pPr>
          </w:p>
        </w:tc>
        <w:tc>
          <w:tcPr>
            <w:tcW w:w="2486" w:type="dxa"/>
          </w:tcPr>
          <w:p w14:paraId="7FDFD02C" w14:textId="77777777" w:rsidR="004C6706" w:rsidRPr="008E01C8" w:rsidRDefault="004C6706" w:rsidP="004C670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sz w:val="18"/>
                <w:szCs w:val="20"/>
                <w:lang w:val="en-GB" w:eastAsia="nl-NL"/>
              </w:rPr>
            </w:pPr>
          </w:p>
        </w:tc>
        <w:tc>
          <w:tcPr>
            <w:tcW w:w="1213" w:type="dxa"/>
          </w:tcPr>
          <w:p w14:paraId="48421681" w14:textId="77777777" w:rsidR="004C6706" w:rsidRPr="008E01C8" w:rsidRDefault="004C6706" w:rsidP="004C670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sz w:val="18"/>
                <w:szCs w:val="20"/>
                <w:lang w:val="en-GB" w:eastAsia="nl-NL"/>
              </w:rPr>
            </w:pPr>
          </w:p>
        </w:tc>
        <w:tc>
          <w:tcPr>
            <w:tcW w:w="2624" w:type="dxa"/>
          </w:tcPr>
          <w:p w14:paraId="2A6629B5" w14:textId="77777777" w:rsidR="004C6706" w:rsidRPr="008E01C8" w:rsidRDefault="004C6706" w:rsidP="004C670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sz w:val="18"/>
                <w:szCs w:val="20"/>
                <w:lang w:val="en-GB" w:eastAsia="nl-NL"/>
              </w:rPr>
            </w:pPr>
          </w:p>
        </w:tc>
        <w:tc>
          <w:tcPr>
            <w:tcW w:w="2087" w:type="dxa"/>
          </w:tcPr>
          <w:p w14:paraId="2C5ACC3D" w14:textId="77777777" w:rsidR="004C6706" w:rsidRPr="008E01C8" w:rsidRDefault="004C6706" w:rsidP="004C670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sz w:val="18"/>
                <w:szCs w:val="20"/>
                <w:lang w:val="en-GB" w:eastAsia="nl-NL"/>
              </w:rPr>
            </w:pPr>
          </w:p>
        </w:tc>
        <w:tc>
          <w:tcPr>
            <w:tcW w:w="2478" w:type="dxa"/>
          </w:tcPr>
          <w:p w14:paraId="3259FE94" w14:textId="77777777" w:rsidR="004C6706" w:rsidRPr="008E01C8" w:rsidRDefault="004C6706" w:rsidP="004C670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sz w:val="18"/>
                <w:szCs w:val="20"/>
                <w:lang w:val="en-GB" w:eastAsia="nl-NL"/>
              </w:rPr>
            </w:pPr>
          </w:p>
        </w:tc>
      </w:tr>
    </w:tbl>
    <w:p w14:paraId="56AC33CA" w14:textId="75136E2A" w:rsidR="00C220A9" w:rsidRDefault="00C220A9" w:rsidP="00C220A9">
      <w:pPr>
        <w:rPr>
          <w:lang w:val="en-GB"/>
        </w:rPr>
      </w:pPr>
      <w:bookmarkStart w:id="4" w:name="_GoBack"/>
      <w:bookmarkEnd w:id="4"/>
    </w:p>
    <w:p w14:paraId="05762CEF" w14:textId="77777777" w:rsidR="00E83444" w:rsidRPr="00CE1830" w:rsidRDefault="00E83444" w:rsidP="00C220A9">
      <w:pPr>
        <w:rPr>
          <w:lang w:val="en-GB"/>
        </w:rPr>
      </w:pPr>
    </w:p>
    <w:p w14:paraId="167A9A08" w14:textId="77777777" w:rsidR="009D22A1" w:rsidRDefault="009D22A1">
      <w:pPr>
        <w:spacing w:after="0"/>
        <w:rPr>
          <w:rFonts w:ascii="Arial" w:eastAsia="Times New Roman" w:hAnsi="Arial" w:cs="Arial"/>
          <w:lang w:val="en-GB" w:eastAsia="it-IT"/>
        </w:rPr>
        <w:sectPr w:rsidR="009D22A1" w:rsidSect="00D517A1">
          <w:headerReference w:type="first" r:id="rId14"/>
          <w:footerReference w:type="first" r:id="rId15"/>
          <w:pgSz w:w="16838" w:h="11906" w:orient="landscape"/>
          <w:pgMar w:top="1077" w:right="1440" w:bottom="1077" w:left="1440" w:header="907" w:footer="340" w:gutter="0"/>
          <w:cols w:space="708"/>
          <w:titlePg/>
          <w:docGrid w:linePitch="360"/>
        </w:sectPr>
      </w:pPr>
    </w:p>
    <w:p w14:paraId="2567211E" w14:textId="04172AA5" w:rsidR="000B3876" w:rsidRPr="00625489" w:rsidRDefault="000B3876" w:rsidP="0046317F">
      <w:pPr>
        <w:pStyle w:val="ChapterTitle"/>
      </w:pPr>
      <w:bookmarkStart w:id="5" w:name="_Toc31965025"/>
      <w:r w:rsidRPr="00625489">
        <w:lastRenderedPageBreak/>
        <w:t>Meetings held/attended</w:t>
      </w:r>
      <w:r w:rsidR="00975E3D">
        <w:t xml:space="preserve"> &amp; </w:t>
      </w:r>
      <w:r w:rsidR="00820C01">
        <w:t>planned</w:t>
      </w:r>
      <w:r w:rsidRPr="00625489">
        <w:t xml:space="preserve"> </w:t>
      </w:r>
      <w:bookmarkEnd w:id="5"/>
    </w:p>
    <w:p w14:paraId="5AF570A2" w14:textId="11ED1D8C" w:rsidR="000B3876" w:rsidRPr="00625489" w:rsidRDefault="00975E3D" w:rsidP="000400E6">
      <w:pPr>
        <w:spacing w:after="0"/>
        <w:rPr>
          <w:i/>
          <w:color w:val="4F81BD" w:themeColor="accent1"/>
          <w:lang w:val="en-GB"/>
        </w:rPr>
      </w:pPr>
      <w:bookmarkStart w:id="6" w:name="_Toc314485672"/>
      <w:bookmarkStart w:id="7" w:name="_Toc327438864"/>
      <w:r>
        <w:rPr>
          <w:i/>
          <w:color w:val="4F81BD" w:themeColor="accent1"/>
          <w:lang w:val="en-GB"/>
        </w:rPr>
        <w:t>[</w:t>
      </w:r>
      <w:r w:rsidR="000B3876" w:rsidRPr="00625489">
        <w:rPr>
          <w:i/>
          <w:color w:val="4F81BD" w:themeColor="accent1"/>
          <w:lang w:val="en-GB"/>
        </w:rPr>
        <w:t xml:space="preserve">List here the internal and external meetings held/participated </w:t>
      </w:r>
      <w:r w:rsidR="00FD7E14" w:rsidRPr="00625489">
        <w:rPr>
          <w:i/>
          <w:color w:val="4F81BD" w:themeColor="accent1"/>
          <w:lang w:val="en-GB"/>
        </w:rPr>
        <w:t>by the c</w:t>
      </w:r>
      <w:r w:rsidR="00E47050">
        <w:rPr>
          <w:i/>
          <w:color w:val="4F81BD" w:themeColor="accent1"/>
          <w:lang w:val="en-GB"/>
        </w:rPr>
        <w:t>ontractant</w:t>
      </w:r>
      <w:r w:rsidR="00FD7E14" w:rsidRPr="00625489">
        <w:rPr>
          <w:i/>
          <w:color w:val="4F81BD" w:themeColor="accent1"/>
          <w:lang w:val="en-GB"/>
        </w:rPr>
        <w:t xml:space="preserve"> </w:t>
      </w:r>
      <w:r w:rsidR="00E14793" w:rsidRPr="0050238A">
        <w:rPr>
          <w:i/>
          <w:color w:val="4F81BD" w:themeColor="accent1"/>
          <w:lang w:val="en-GB"/>
        </w:rPr>
        <w:t>(e.g. meeting,</w:t>
      </w:r>
      <w:r w:rsidR="00C77AE5" w:rsidRPr="0050238A">
        <w:rPr>
          <w:i/>
          <w:color w:val="4F81BD" w:themeColor="accent1"/>
          <w:lang w:val="en-GB"/>
        </w:rPr>
        <w:t xml:space="preserve"> conference,</w:t>
      </w:r>
      <w:r w:rsidR="00E14793" w:rsidRPr="0050238A">
        <w:rPr>
          <w:i/>
          <w:color w:val="4F81BD" w:themeColor="accent1"/>
          <w:lang w:val="en-GB"/>
        </w:rPr>
        <w:t xml:space="preserve"> training </w:t>
      </w:r>
      <w:r w:rsidR="00BE7314" w:rsidRPr="0050238A">
        <w:rPr>
          <w:i/>
          <w:color w:val="4F81BD" w:themeColor="accent1"/>
          <w:lang w:val="en-GB"/>
        </w:rPr>
        <w:t>(</w:t>
      </w:r>
      <w:r w:rsidR="002B54B3" w:rsidRPr="0050238A">
        <w:rPr>
          <w:i/>
          <w:color w:val="4F81BD" w:themeColor="accent1"/>
          <w:lang w:val="en-GB"/>
        </w:rPr>
        <w:t>workshop</w:t>
      </w:r>
      <w:r w:rsidR="00BE7314" w:rsidRPr="0050238A">
        <w:rPr>
          <w:i/>
          <w:color w:val="4F81BD" w:themeColor="accent1"/>
          <w:lang w:val="en-GB"/>
        </w:rPr>
        <w:t>), etc.</w:t>
      </w:r>
      <w:r w:rsidR="002B54B3" w:rsidRPr="0050238A">
        <w:rPr>
          <w:i/>
          <w:color w:val="4F81BD" w:themeColor="accent1"/>
          <w:lang w:val="en-GB"/>
        </w:rPr>
        <w:t xml:space="preserve">) </w:t>
      </w:r>
      <w:r w:rsidR="000B3876" w:rsidRPr="00625489">
        <w:rPr>
          <w:i/>
          <w:color w:val="4F81BD" w:themeColor="accent1"/>
          <w:lang w:val="en-GB"/>
        </w:rPr>
        <w:t>since the last quarterly report</w:t>
      </w:r>
      <w:r w:rsidR="00E83444" w:rsidRPr="00DA1093">
        <w:rPr>
          <w:i/>
          <w:color w:val="4F81BD" w:themeColor="accent1"/>
          <w:lang w:val="en-GB"/>
        </w:rPr>
        <w:t>, and any important meetings or events planned in the future</w:t>
      </w:r>
      <w:r w:rsidR="000B3876" w:rsidRPr="00625489">
        <w:rPr>
          <w:i/>
          <w:color w:val="4F81BD" w:themeColor="accent1"/>
          <w:lang w:val="en-GB"/>
        </w:rPr>
        <w:t xml:space="preserve">. </w:t>
      </w:r>
      <w:r w:rsidR="00FD7E14" w:rsidRPr="00625489">
        <w:rPr>
          <w:i/>
          <w:color w:val="4F81BD" w:themeColor="accent1"/>
          <w:lang w:val="en-GB"/>
        </w:rPr>
        <w:t>Please add</w:t>
      </w:r>
      <w:r w:rsidR="00693636">
        <w:rPr>
          <w:i/>
          <w:color w:val="4F81BD" w:themeColor="accent1"/>
          <w:lang w:val="en-GB"/>
        </w:rPr>
        <w:t xml:space="preserve"> a</w:t>
      </w:r>
      <w:r w:rsidR="000B3876" w:rsidRPr="00625489">
        <w:rPr>
          <w:i/>
          <w:color w:val="4F81BD" w:themeColor="accent1"/>
          <w:lang w:val="en-GB"/>
        </w:rPr>
        <w:t xml:space="preserve"> short description</w:t>
      </w:r>
      <w:r w:rsidR="00FD7E14" w:rsidRPr="00625489">
        <w:rPr>
          <w:i/>
          <w:color w:val="4F81BD" w:themeColor="accent1"/>
          <w:lang w:val="en-GB"/>
        </w:rPr>
        <w:t xml:space="preserve"> on the meeting as well as the nature and volume of the audience</w:t>
      </w:r>
      <w:r w:rsidR="000B3876" w:rsidRPr="00625489">
        <w:rPr>
          <w:i/>
          <w:color w:val="4F81BD" w:themeColor="accent1"/>
          <w:lang w:val="en-GB"/>
        </w:rPr>
        <w:t>.</w:t>
      </w:r>
      <w:r w:rsidR="00CE2BE4">
        <w:rPr>
          <w:i/>
          <w:color w:val="4F81BD" w:themeColor="accent1"/>
          <w:lang w:val="en-GB"/>
        </w:rPr>
        <w:t xml:space="preserve"> At the bottom of the table, provide the total number of events organised and events participated.</w:t>
      </w:r>
      <w:r>
        <w:rPr>
          <w:i/>
          <w:color w:val="4F81BD" w:themeColor="accent1"/>
          <w:lang w:val="en-GB"/>
        </w:rPr>
        <w:t xml:space="preserve"> </w:t>
      </w:r>
      <w:r w:rsidR="000400E6">
        <w:rPr>
          <w:i/>
          <w:color w:val="4F81BD" w:themeColor="accent1"/>
          <w:lang w:val="en-GB"/>
        </w:rPr>
        <w:t>P</w:t>
      </w:r>
      <w:r w:rsidR="000B3876" w:rsidRPr="00625489">
        <w:rPr>
          <w:i/>
          <w:color w:val="4F81BD" w:themeColor="accent1"/>
          <w:lang w:val="en-GB"/>
        </w:rPr>
        <w:t xml:space="preserve">rovide information in </w:t>
      </w:r>
      <w:r w:rsidR="00625489">
        <w:rPr>
          <w:i/>
          <w:color w:val="4F81BD" w:themeColor="accent1"/>
          <w:lang w:val="en-GB"/>
        </w:rPr>
        <w:t xml:space="preserve">the </w:t>
      </w:r>
      <w:r w:rsidR="00DA1093">
        <w:rPr>
          <w:i/>
          <w:color w:val="4F81BD" w:themeColor="accent1"/>
          <w:lang w:val="en-GB"/>
        </w:rPr>
        <w:t xml:space="preserve">two </w:t>
      </w:r>
      <w:r w:rsidR="000B3876" w:rsidRPr="00625489">
        <w:rPr>
          <w:i/>
          <w:color w:val="4F81BD" w:themeColor="accent1"/>
          <w:lang w:val="en-GB"/>
        </w:rPr>
        <w:t>table]</w:t>
      </w:r>
    </w:p>
    <w:p w14:paraId="65A7E04F" w14:textId="6EEE20EC" w:rsidR="00625489" w:rsidRDefault="00625489" w:rsidP="00185F81">
      <w:pPr>
        <w:spacing w:after="0"/>
        <w:rPr>
          <w:i/>
          <w:color w:val="4F81BD" w:themeColor="accent1"/>
          <w:lang w:val="en-GB"/>
        </w:rPr>
      </w:pPr>
    </w:p>
    <w:tbl>
      <w:tblPr>
        <w:tblStyle w:val="Tabellagriglia4-colore511"/>
        <w:tblW w:w="9962" w:type="dxa"/>
        <w:tblLayout w:type="fixed"/>
        <w:tblLook w:val="04A0" w:firstRow="1" w:lastRow="0" w:firstColumn="1" w:lastColumn="0" w:noHBand="0" w:noVBand="1"/>
      </w:tblPr>
      <w:tblGrid>
        <w:gridCol w:w="1129"/>
        <w:gridCol w:w="1836"/>
        <w:gridCol w:w="2275"/>
        <w:gridCol w:w="1701"/>
        <w:gridCol w:w="3021"/>
      </w:tblGrid>
      <w:tr w:rsidR="00E83444" w:rsidRPr="005F221B" w14:paraId="3898E593" w14:textId="77777777" w:rsidTr="00BA06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62" w:type="dxa"/>
            <w:gridSpan w:val="5"/>
            <w:shd w:val="clear" w:color="auto" w:fill="0A71B4"/>
          </w:tcPr>
          <w:p w14:paraId="2B10A50E" w14:textId="562FD131" w:rsidR="00E83444" w:rsidRPr="005B050D" w:rsidRDefault="00E83444" w:rsidP="00DA1093">
            <w:pPr>
              <w:pStyle w:val="NoSpacing"/>
              <w:numPr>
                <w:ilvl w:val="0"/>
                <w:numId w:val="43"/>
              </w:numPr>
              <w:jc w:val="center"/>
            </w:pPr>
            <w:r w:rsidRPr="005B050D">
              <w:t xml:space="preserve">Meetings </w:t>
            </w:r>
            <w:r>
              <w:t xml:space="preserve">organised and attended </w:t>
            </w:r>
          </w:p>
        </w:tc>
      </w:tr>
      <w:tr w:rsidR="00E83444" w:rsidRPr="005F221B" w14:paraId="45DB5DCA" w14:textId="77777777" w:rsidTr="00443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shd w:val="clear" w:color="auto" w:fill="0A71B4"/>
          </w:tcPr>
          <w:p w14:paraId="5CAC09EC" w14:textId="77777777" w:rsidR="00E83444" w:rsidRPr="005B050D" w:rsidRDefault="00E83444" w:rsidP="00BA068B">
            <w:pPr>
              <w:pStyle w:val="NoSpacing"/>
              <w:rPr>
                <w:b w:val="0"/>
                <w:color w:val="DBE5F1" w:themeColor="accent1" w:themeTint="33"/>
                <w:sz w:val="20"/>
                <w:lang w:val="en-GB"/>
              </w:rPr>
            </w:pPr>
            <w:r w:rsidRPr="005B050D">
              <w:rPr>
                <w:b w:val="0"/>
                <w:color w:val="DBE5F1" w:themeColor="accent1" w:themeTint="33"/>
                <w:sz w:val="20"/>
                <w:lang w:val="en-GB"/>
              </w:rPr>
              <w:t>Date</w:t>
            </w:r>
          </w:p>
        </w:tc>
        <w:tc>
          <w:tcPr>
            <w:tcW w:w="1836" w:type="dxa"/>
            <w:shd w:val="clear" w:color="auto" w:fill="0A71B4"/>
          </w:tcPr>
          <w:p w14:paraId="4F05948D" w14:textId="77777777" w:rsidR="00E83444" w:rsidRPr="005B050D" w:rsidRDefault="00E83444" w:rsidP="00BA068B">
            <w:pPr>
              <w:pStyle w:val="NoSpacing"/>
              <w:cnfStyle w:val="000000100000" w:firstRow="0" w:lastRow="0" w:firstColumn="0" w:lastColumn="0" w:oddVBand="0" w:evenVBand="0" w:oddHBand="1" w:evenHBand="0" w:firstRowFirstColumn="0" w:firstRowLastColumn="0" w:lastRowFirstColumn="0" w:lastRowLastColumn="0"/>
              <w:rPr>
                <w:color w:val="DBE5F1" w:themeColor="accent1" w:themeTint="33"/>
                <w:sz w:val="20"/>
                <w:lang w:val="en-GB"/>
              </w:rPr>
            </w:pPr>
            <w:r w:rsidRPr="005B050D">
              <w:rPr>
                <w:color w:val="DBE5F1" w:themeColor="accent1" w:themeTint="33"/>
                <w:sz w:val="20"/>
                <w:lang w:val="en-GB"/>
              </w:rPr>
              <w:t xml:space="preserve">Location </w:t>
            </w:r>
          </w:p>
        </w:tc>
        <w:tc>
          <w:tcPr>
            <w:tcW w:w="2275" w:type="dxa"/>
            <w:shd w:val="clear" w:color="auto" w:fill="0A71B4"/>
          </w:tcPr>
          <w:p w14:paraId="2420BBB1" w14:textId="77777777" w:rsidR="00E83444" w:rsidRPr="005B050D" w:rsidRDefault="00E83444" w:rsidP="00BA068B">
            <w:pPr>
              <w:pStyle w:val="NoSpacing"/>
              <w:cnfStyle w:val="000000100000" w:firstRow="0" w:lastRow="0" w:firstColumn="0" w:lastColumn="0" w:oddVBand="0" w:evenVBand="0" w:oddHBand="1" w:evenHBand="0" w:firstRowFirstColumn="0" w:firstRowLastColumn="0" w:lastRowFirstColumn="0" w:lastRowLastColumn="0"/>
              <w:rPr>
                <w:color w:val="DBE5F1" w:themeColor="accent1" w:themeTint="33"/>
                <w:sz w:val="20"/>
                <w:lang w:val="en-GB"/>
              </w:rPr>
            </w:pPr>
            <w:r w:rsidRPr="005B050D">
              <w:rPr>
                <w:color w:val="DBE5F1" w:themeColor="accent1" w:themeTint="33"/>
                <w:sz w:val="20"/>
                <w:lang w:val="en-GB"/>
              </w:rPr>
              <w:t>Type event (meeting, training (workshop), etc.)</w:t>
            </w:r>
          </w:p>
        </w:tc>
        <w:tc>
          <w:tcPr>
            <w:tcW w:w="1701" w:type="dxa"/>
            <w:shd w:val="clear" w:color="auto" w:fill="0A71B4"/>
          </w:tcPr>
          <w:p w14:paraId="16CD404F" w14:textId="77777777" w:rsidR="00E83444" w:rsidRPr="005B050D" w:rsidRDefault="00E83444" w:rsidP="00BA068B">
            <w:pPr>
              <w:pStyle w:val="NoSpacing"/>
              <w:cnfStyle w:val="000000100000" w:firstRow="0" w:lastRow="0" w:firstColumn="0" w:lastColumn="0" w:oddVBand="0" w:evenVBand="0" w:oddHBand="1" w:evenHBand="0" w:firstRowFirstColumn="0" w:firstRowLastColumn="0" w:lastRowFirstColumn="0" w:lastRowLastColumn="0"/>
              <w:rPr>
                <w:color w:val="DBE5F1" w:themeColor="accent1" w:themeTint="33"/>
                <w:sz w:val="20"/>
                <w:lang w:val="en-GB"/>
              </w:rPr>
            </w:pPr>
            <w:r w:rsidRPr="005B050D">
              <w:rPr>
                <w:color w:val="DBE5F1" w:themeColor="accent1" w:themeTint="33"/>
                <w:sz w:val="20"/>
                <w:lang w:val="en-GB"/>
              </w:rPr>
              <w:t>Meeting</w:t>
            </w:r>
            <w:r>
              <w:rPr>
                <w:color w:val="DBE5F1" w:themeColor="accent1" w:themeTint="33"/>
                <w:sz w:val="20"/>
                <w:lang w:val="en-GB"/>
              </w:rPr>
              <w:t xml:space="preserve"> to be a</w:t>
            </w:r>
            <w:r w:rsidRPr="005B050D">
              <w:rPr>
                <w:color w:val="DBE5F1" w:themeColor="accent1" w:themeTint="33"/>
                <w:sz w:val="20"/>
                <w:lang w:val="en-GB"/>
              </w:rPr>
              <w:t xml:space="preserve">ttended / </w:t>
            </w:r>
            <w:r>
              <w:rPr>
                <w:color w:val="DBE5F1" w:themeColor="accent1" w:themeTint="33"/>
                <w:sz w:val="20"/>
                <w:lang w:val="en-GB"/>
              </w:rPr>
              <w:t>o</w:t>
            </w:r>
            <w:r w:rsidRPr="005B050D">
              <w:rPr>
                <w:color w:val="DBE5F1" w:themeColor="accent1" w:themeTint="33"/>
                <w:sz w:val="20"/>
                <w:lang w:val="en-GB"/>
              </w:rPr>
              <w:t>rganised</w:t>
            </w:r>
          </w:p>
        </w:tc>
        <w:tc>
          <w:tcPr>
            <w:tcW w:w="3021" w:type="dxa"/>
            <w:shd w:val="clear" w:color="auto" w:fill="0A71B4"/>
          </w:tcPr>
          <w:p w14:paraId="5B28C35B" w14:textId="77777777" w:rsidR="00E83444" w:rsidRPr="005B050D" w:rsidRDefault="00E83444" w:rsidP="00BA068B">
            <w:pPr>
              <w:pStyle w:val="NoSpacing"/>
              <w:cnfStyle w:val="000000100000" w:firstRow="0" w:lastRow="0" w:firstColumn="0" w:lastColumn="0" w:oddVBand="0" w:evenVBand="0" w:oddHBand="1" w:evenHBand="0" w:firstRowFirstColumn="0" w:firstRowLastColumn="0" w:lastRowFirstColumn="0" w:lastRowLastColumn="0"/>
              <w:rPr>
                <w:color w:val="DBE5F1" w:themeColor="accent1" w:themeTint="33"/>
                <w:sz w:val="20"/>
                <w:lang w:val="en-GB"/>
              </w:rPr>
            </w:pPr>
            <w:r w:rsidRPr="005B050D">
              <w:rPr>
                <w:color w:val="DBE5F1" w:themeColor="accent1" w:themeTint="33"/>
                <w:sz w:val="20"/>
                <w:lang w:val="en-GB"/>
              </w:rPr>
              <w:t xml:space="preserve">Short description and main </w:t>
            </w:r>
            <w:r>
              <w:rPr>
                <w:color w:val="DBE5F1" w:themeColor="accent1" w:themeTint="33"/>
                <w:sz w:val="20"/>
                <w:lang w:val="en-GB"/>
              </w:rPr>
              <w:t xml:space="preserve">expected outcomes </w:t>
            </w:r>
          </w:p>
        </w:tc>
      </w:tr>
      <w:tr w:rsidR="001911D9" w:rsidRPr="005F221B" w14:paraId="04E646FF" w14:textId="77777777" w:rsidTr="004435AF">
        <w:tc>
          <w:tcPr>
            <w:cnfStyle w:val="001000000000" w:firstRow="0" w:lastRow="0" w:firstColumn="1" w:lastColumn="0" w:oddVBand="0" w:evenVBand="0" w:oddHBand="0" w:evenHBand="0" w:firstRowFirstColumn="0" w:firstRowLastColumn="0" w:lastRowFirstColumn="0" w:lastRowLastColumn="0"/>
            <w:tcW w:w="1129" w:type="dxa"/>
          </w:tcPr>
          <w:p w14:paraId="362CE28C" w14:textId="77777777" w:rsidR="001911D9" w:rsidRPr="00625489" w:rsidRDefault="001911D9" w:rsidP="00BA068B">
            <w:pPr>
              <w:autoSpaceDE w:val="0"/>
              <w:autoSpaceDN w:val="0"/>
              <w:adjustRightInd w:val="0"/>
              <w:spacing w:after="0"/>
              <w:jc w:val="left"/>
              <w:rPr>
                <w:b w:val="0"/>
                <w:bCs/>
                <w:color w:val="auto"/>
                <w:sz w:val="18"/>
                <w:szCs w:val="20"/>
                <w:lang w:val="en-GB" w:eastAsia="nl-NL"/>
              </w:rPr>
            </w:pPr>
            <w:r>
              <w:rPr>
                <w:b w:val="0"/>
                <w:bCs/>
                <w:color w:val="auto"/>
                <w:sz w:val="18"/>
                <w:szCs w:val="20"/>
                <w:lang w:val="en-GB" w:eastAsia="nl-NL"/>
              </w:rPr>
              <w:t>10.3.2020</w:t>
            </w:r>
          </w:p>
        </w:tc>
        <w:tc>
          <w:tcPr>
            <w:tcW w:w="1836" w:type="dxa"/>
          </w:tcPr>
          <w:p w14:paraId="72FBD3F2" w14:textId="77777777" w:rsidR="001911D9" w:rsidRPr="00625489" w:rsidRDefault="001911D9" w:rsidP="00BA068B">
            <w:pPr>
              <w:autoSpaceDE w:val="0"/>
              <w:autoSpaceDN w:val="0"/>
              <w:adjustRightInd w:val="0"/>
              <w:spacing w:after="0"/>
              <w:jc w:val="left"/>
              <w:cnfStyle w:val="000000000000" w:firstRow="0" w:lastRow="0" w:firstColumn="0" w:lastColumn="0" w:oddVBand="0" w:evenVBand="0" w:oddHBand="0" w:evenHBand="0" w:firstRowFirstColumn="0" w:firstRowLastColumn="0" w:lastRowFirstColumn="0" w:lastRowLastColumn="0"/>
              <w:rPr>
                <w:color w:val="auto"/>
                <w:sz w:val="18"/>
                <w:szCs w:val="20"/>
                <w:lang w:val="en-GB" w:eastAsia="nl-NL"/>
              </w:rPr>
            </w:pPr>
            <w:r>
              <w:rPr>
                <w:color w:val="auto"/>
                <w:sz w:val="18"/>
                <w:szCs w:val="20"/>
                <w:lang w:val="en-GB" w:eastAsia="nl-NL"/>
              </w:rPr>
              <w:t>Åbo Akademi, Turku, Finland</w:t>
            </w:r>
          </w:p>
        </w:tc>
        <w:tc>
          <w:tcPr>
            <w:tcW w:w="2275" w:type="dxa"/>
          </w:tcPr>
          <w:p w14:paraId="41FEE8DE" w14:textId="77777777" w:rsidR="001911D9" w:rsidRPr="00625489" w:rsidRDefault="001911D9" w:rsidP="00BA068B">
            <w:pPr>
              <w:autoSpaceDE w:val="0"/>
              <w:autoSpaceDN w:val="0"/>
              <w:adjustRightInd w:val="0"/>
              <w:spacing w:after="0"/>
              <w:jc w:val="left"/>
              <w:cnfStyle w:val="000000000000" w:firstRow="0" w:lastRow="0" w:firstColumn="0" w:lastColumn="0" w:oddVBand="0" w:evenVBand="0" w:oddHBand="0" w:evenHBand="0" w:firstRowFirstColumn="0" w:firstRowLastColumn="0" w:lastRowFirstColumn="0" w:lastRowLastColumn="0"/>
              <w:rPr>
                <w:color w:val="auto"/>
                <w:sz w:val="18"/>
                <w:szCs w:val="20"/>
                <w:lang w:val="en-GB" w:eastAsia="nl-NL"/>
              </w:rPr>
            </w:pPr>
            <w:r>
              <w:rPr>
                <w:color w:val="auto"/>
                <w:sz w:val="18"/>
                <w:szCs w:val="20"/>
                <w:lang w:val="en-GB" w:eastAsia="nl-NL"/>
              </w:rPr>
              <w:t>FINMARI Researcher Day -conference</w:t>
            </w:r>
          </w:p>
        </w:tc>
        <w:tc>
          <w:tcPr>
            <w:tcW w:w="1701" w:type="dxa"/>
          </w:tcPr>
          <w:p w14:paraId="6B387386" w14:textId="77777777" w:rsidR="001911D9" w:rsidRPr="00625489" w:rsidRDefault="001911D9" w:rsidP="00BA068B">
            <w:pPr>
              <w:autoSpaceDE w:val="0"/>
              <w:autoSpaceDN w:val="0"/>
              <w:adjustRightInd w:val="0"/>
              <w:spacing w:after="0"/>
              <w:jc w:val="left"/>
              <w:cnfStyle w:val="000000000000" w:firstRow="0" w:lastRow="0" w:firstColumn="0" w:lastColumn="0" w:oddVBand="0" w:evenVBand="0" w:oddHBand="0" w:evenHBand="0" w:firstRowFirstColumn="0" w:firstRowLastColumn="0" w:lastRowFirstColumn="0" w:lastRowLastColumn="0"/>
              <w:rPr>
                <w:color w:val="auto"/>
                <w:sz w:val="18"/>
                <w:szCs w:val="20"/>
                <w:lang w:val="en-GB" w:eastAsia="nl-NL"/>
              </w:rPr>
            </w:pPr>
            <w:r>
              <w:rPr>
                <w:color w:val="auto"/>
                <w:sz w:val="18"/>
                <w:szCs w:val="20"/>
                <w:lang w:val="en-GB" w:eastAsia="nl-NL"/>
              </w:rPr>
              <w:t>A</w:t>
            </w:r>
          </w:p>
        </w:tc>
        <w:tc>
          <w:tcPr>
            <w:tcW w:w="3021" w:type="dxa"/>
          </w:tcPr>
          <w:p w14:paraId="6FB4C494" w14:textId="77777777" w:rsidR="001911D9" w:rsidRPr="004C0D58" w:rsidRDefault="001911D9" w:rsidP="00BA068B">
            <w:pPr>
              <w:autoSpaceDE w:val="0"/>
              <w:autoSpaceDN w:val="0"/>
              <w:adjustRightInd w:val="0"/>
              <w:spacing w:after="0" w:line="259" w:lineRule="auto"/>
              <w:jc w:val="left"/>
              <w:cnfStyle w:val="000000000000" w:firstRow="0" w:lastRow="0" w:firstColumn="0" w:lastColumn="0" w:oddVBand="0" w:evenVBand="0" w:oddHBand="0" w:evenHBand="0" w:firstRowFirstColumn="0" w:firstRowLastColumn="0" w:lastRowFirstColumn="0" w:lastRowLastColumn="0"/>
              <w:rPr>
                <w:color w:val="auto"/>
                <w:sz w:val="18"/>
                <w:szCs w:val="18"/>
                <w:lang w:val="en-GB" w:eastAsia="nl-NL"/>
              </w:rPr>
            </w:pPr>
            <w:r>
              <w:rPr>
                <w:color w:val="auto"/>
                <w:sz w:val="18"/>
                <w:szCs w:val="18"/>
                <w:lang w:val="en-GB" w:eastAsia="nl-NL"/>
              </w:rPr>
              <w:t>EMODnet Geology project and WP3 products were presented and disseminated in the conference, 50 participants</w:t>
            </w:r>
          </w:p>
        </w:tc>
      </w:tr>
      <w:tr w:rsidR="000270FE" w:rsidRPr="005F221B" w14:paraId="079A2E19" w14:textId="77777777" w:rsidTr="00443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0BA9DF29" w14:textId="6D2E0447" w:rsidR="000270FE" w:rsidRPr="001911D9" w:rsidRDefault="000270FE" w:rsidP="000270FE">
            <w:pPr>
              <w:autoSpaceDE w:val="0"/>
              <w:autoSpaceDN w:val="0"/>
              <w:adjustRightInd w:val="0"/>
              <w:spacing w:after="0"/>
              <w:rPr>
                <w:b w:val="0"/>
                <w:bCs/>
                <w:color w:val="auto"/>
                <w:sz w:val="18"/>
                <w:szCs w:val="20"/>
                <w:lang w:eastAsia="nl-NL"/>
              </w:rPr>
            </w:pPr>
            <w:r>
              <w:rPr>
                <w:b w:val="0"/>
                <w:color w:val="auto"/>
                <w:sz w:val="18"/>
                <w:szCs w:val="20"/>
                <w:lang w:val="en-GB" w:eastAsia="nl-NL"/>
              </w:rPr>
              <w:t>12-14/02/2020</w:t>
            </w:r>
          </w:p>
        </w:tc>
        <w:tc>
          <w:tcPr>
            <w:tcW w:w="1836" w:type="dxa"/>
          </w:tcPr>
          <w:p w14:paraId="0EE2D408" w14:textId="1966FF46" w:rsidR="000270FE" w:rsidRPr="00625489" w:rsidRDefault="000270FE" w:rsidP="000270FE">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color w:val="auto"/>
                <w:sz w:val="18"/>
                <w:szCs w:val="20"/>
                <w:lang w:val="en-GB" w:eastAsia="nl-NL"/>
              </w:rPr>
            </w:pPr>
            <w:r>
              <w:rPr>
                <w:color w:val="auto"/>
                <w:sz w:val="18"/>
                <w:szCs w:val="20"/>
                <w:lang w:val="en-GB" w:eastAsia="nl-NL"/>
              </w:rPr>
              <w:t>Athens, Greece</w:t>
            </w:r>
          </w:p>
        </w:tc>
        <w:tc>
          <w:tcPr>
            <w:tcW w:w="2275" w:type="dxa"/>
          </w:tcPr>
          <w:p w14:paraId="2EECE9DC" w14:textId="1F5BCE10" w:rsidR="000270FE" w:rsidRPr="00625489" w:rsidRDefault="000270FE" w:rsidP="000270FE">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color w:val="auto"/>
                <w:sz w:val="18"/>
                <w:szCs w:val="20"/>
                <w:lang w:val="en-GB" w:eastAsia="nl-NL"/>
              </w:rPr>
            </w:pPr>
            <w:r>
              <w:rPr>
                <w:color w:val="auto"/>
                <w:sz w:val="18"/>
                <w:szCs w:val="20"/>
                <w:lang w:val="en-GB" w:eastAsia="nl-NL"/>
              </w:rPr>
              <w:t>EMSO-ERIC Conference</w:t>
            </w:r>
          </w:p>
        </w:tc>
        <w:tc>
          <w:tcPr>
            <w:tcW w:w="1701" w:type="dxa"/>
          </w:tcPr>
          <w:p w14:paraId="51D4642E" w14:textId="1FFD070B" w:rsidR="000270FE" w:rsidRPr="00625489" w:rsidRDefault="000270FE" w:rsidP="000270FE">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color w:val="auto"/>
                <w:sz w:val="18"/>
                <w:szCs w:val="20"/>
                <w:lang w:val="en-GB" w:eastAsia="nl-NL"/>
              </w:rPr>
            </w:pPr>
            <w:r>
              <w:rPr>
                <w:color w:val="auto"/>
                <w:sz w:val="18"/>
                <w:szCs w:val="20"/>
                <w:lang w:val="en-GB" w:eastAsia="nl-NL"/>
              </w:rPr>
              <w:t>A</w:t>
            </w:r>
          </w:p>
        </w:tc>
        <w:tc>
          <w:tcPr>
            <w:tcW w:w="3021" w:type="dxa"/>
          </w:tcPr>
          <w:p w14:paraId="5C140895" w14:textId="4903F28F" w:rsidR="000270FE" w:rsidRPr="004C0D58" w:rsidRDefault="000270FE" w:rsidP="000270FE">
            <w:pPr>
              <w:autoSpaceDE w:val="0"/>
              <w:autoSpaceDN w:val="0"/>
              <w:adjustRightInd w:val="0"/>
              <w:spacing w:after="0" w:line="259" w:lineRule="auto"/>
              <w:cnfStyle w:val="000000100000" w:firstRow="0" w:lastRow="0" w:firstColumn="0" w:lastColumn="0" w:oddVBand="0" w:evenVBand="0" w:oddHBand="1" w:evenHBand="0" w:firstRowFirstColumn="0" w:firstRowLastColumn="0" w:lastRowFirstColumn="0" w:lastRowLastColumn="0"/>
              <w:rPr>
                <w:color w:val="auto"/>
                <w:sz w:val="18"/>
                <w:szCs w:val="18"/>
                <w:lang w:val="en-GB" w:eastAsia="nl-NL"/>
              </w:rPr>
            </w:pPr>
            <w:r>
              <w:rPr>
                <w:color w:val="auto"/>
                <w:sz w:val="18"/>
                <w:szCs w:val="18"/>
                <w:lang w:val="en-GB" w:eastAsia="nl-NL"/>
              </w:rPr>
              <w:t>Presentation of the EMSO-ERIC preparing for the UN Decade of Ocean Science and planning potential future synergies with other infrastructures (60 participants)</w:t>
            </w:r>
          </w:p>
        </w:tc>
      </w:tr>
      <w:tr w:rsidR="000270FE" w:rsidRPr="005F221B" w14:paraId="2C90E519" w14:textId="77777777" w:rsidTr="004435AF">
        <w:tc>
          <w:tcPr>
            <w:cnfStyle w:val="001000000000" w:firstRow="0" w:lastRow="0" w:firstColumn="1" w:lastColumn="0" w:oddVBand="0" w:evenVBand="0" w:oddHBand="0" w:evenHBand="0" w:firstRowFirstColumn="0" w:firstRowLastColumn="0" w:lastRowFirstColumn="0" w:lastRowLastColumn="0"/>
            <w:tcW w:w="1129" w:type="dxa"/>
          </w:tcPr>
          <w:p w14:paraId="5CF40CAA" w14:textId="77777777" w:rsidR="000270FE" w:rsidRPr="00625489" w:rsidRDefault="000270FE" w:rsidP="000270FE">
            <w:pPr>
              <w:autoSpaceDE w:val="0"/>
              <w:autoSpaceDN w:val="0"/>
              <w:adjustRightInd w:val="0"/>
              <w:spacing w:after="0"/>
              <w:rPr>
                <w:b w:val="0"/>
                <w:bCs/>
                <w:color w:val="auto"/>
                <w:sz w:val="18"/>
                <w:szCs w:val="20"/>
                <w:lang w:val="en-GB" w:eastAsia="nl-NL"/>
              </w:rPr>
            </w:pPr>
          </w:p>
        </w:tc>
        <w:tc>
          <w:tcPr>
            <w:tcW w:w="1836" w:type="dxa"/>
          </w:tcPr>
          <w:p w14:paraId="1996BF56" w14:textId="77777777" w:rsidR="000270FE" w:rsidRPr="00625489" w:rsidRDefault="000270FE" w:rsidP="000270FE">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18"/>
                <w:szCs w:val="20"/>
                <w:lang w:val="en-GB" w:eastAsia="nl-NL"/>
              </w:rPr>
            </w:pPr>
          </w:p>
        </w:tc>
        <w:tc>
          <w:tcPr>
            <w:tcW w:w="2275" w:type="dxa"/>
          </w:tcPr>
          <w:p w14:paraId="4736F718" w14:textId="77777777" w:rsidR="000270FE" w:rsidRPr="00625489" w:rsidRDefault="000270FE" w:rsidP="000270FE">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18"/>
                <w:szCs w:val="20"/>
                <w:lang w:val="en-GB" w:eastAsia="nl-NL"/>
              </w:rPr>
            </w:pPr>
          </w:p>
        </w:tc>
        <w:tc>
          <w:tcPr>
            <w:tcW w:w="1701" w:type="dxa"/>
          </w:tcPr>
          <w:p w14:paraId="22B23E0B" w14:textId="77777777" w:rsidR="000270FE" w:rsidRPr="00625489" w:rsidRDefault="000270FE" w:rsidP="000270FE">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18"/>
                <w:szCs w:val="20"/>
                <w:lang w:val="en-GB" w:eastAsia="nl-NL"/>
              </w:rPr>
            </w:pPr>
          </w:p>
        </w:tc>
        <w:tc>
          <w:tcPr>
            <w:tcW w:w="3021" w:type="dxa"/>
          </w:tcPr>
          <w:p w14:paraId="2B02FC2C" w14:textId="77777777" w:rsidR="000270FE" w:rsidRPr="00625489" w:rsidRDefault="000270FE" w:rsidP="000270FE">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18"/>
                <w:szCs w:val="20"/>
                <w:lang w:val="en-GB" w:eastAsia="nl-NL"/>
              </w:rPr>
            </w:pPr>
          </w:p>
        </w:tc>
      </w:tr>
      <w:tr w:rsidR="000270FE" w:rsidRPr="0007517E" w14:paraId="2E168EE2" w14:textId="77777777" w:rsidTr="00443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4DB1C400" w14:textId="514C7623" w:rsidR="000270FE" w:rsidRPr="00092D29" w:rsidRDefault="000270FE" w:rsidP="000270FE">
            <w:pPr>
              <w:autoSpaceDE w:val="0"/>
              <w:autoSpaceDN w:val="0"/>
              <w:adjustRightInd w:val="0"/>
              <w:spacing w:after="0"/>
              <w:rPr>
                <w:bCs/>
                <w:color w:val="auto"/>
                <w:sz w:val="18"/>
                <w:szCs w:val="20"/>
                <w:lang w:val="en-GB" w:eastAsia="nl-NL"/>
              </w:rPr>
            </w:pPr>
            <w:r>
              <w:rPr>
                <w:color w:val="auto"/>
                <w:sz w:val="18"/>
                <w:szCs w:val="20"/>
                <w:lang w:val="en-GB" w:eastAsia="nl-NL"/>
              </w:rPr>
              <w:t>SUM</w:t>
            </w:r>
          </w:p>
        </w:tc>
        <w:tc>
          <w:tcPr>
            <w:tcW w:w="1836" w:type="dxa"/>
          </w:tcPr>
          <w:p w14:paraId="37B91EA0" w14:textId="77777777" w:rsidR="000270FE" w:rsidRPr="00625489" w:rsidRDefault="000270FE" w:rsidP="000270FE">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color w:val="auto"/>
                <w:sz w:val="18"/>
                <w:szCs w:val="20"/>
                <w:lang w:val="en-GB" w:eastAsia="nl-NL"/>
              </w:rPr>
            </w:pPr>
          </w:p>
        </w:tc>
        <w:tc>
          <w:tcPr>
            <w:tcW w:w="2275" w:type="dxa"/>
          </w:tcPr>
          <w:p w14:paraId="53D8A5CF" w14:textId="77777777" w:rsidR="000270FE" w:rsidRPr="00257576" w:rsidRDefault="000270FE" w:rsidP="000270FE">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b/>
                <w:color w:val="auto"/>
                <w:sz w:val="18"/>
                <w:szCs w:val="20"/>
                <w:lang w:val="en-GB" w:eastAsia="nl-NL"/>
              </w:rPr>
            </w:pPr>
          </w:p>
        </w:tc>
        <w:tc>
          <w:tcPr>
            <w:tcW w:w="1701" w:type="dxa"/>
          </w:tcPr>
          <w:p w14:paraId="395DCD31" w14:textId="7D5CFEB8" w:rsidR="000270FE" w:rsidRPr="007B2EE6" w:rsidRDefault="000270FE" w:rsidP="000270FE">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b/>
                <w:color w:val="auto"/>
                <w:sz w:val="18"/>
                <w:szCs w:val="20"/>
                <w:lang w:val="en-GB" w:eastAsia="nl-NL"/>
              </w:rPr>
            </w:pPr>
            <w:r w:rsidRPr="007B2EE6">
              <w:rPr>
                <w:b/>
                <w:color w:val="auto"/>
                <w:sz w:val="18"/>
                <w:szCs w:val="20"/>
                <w:lang w:val="en-GB" w:eastAsia="nl-NL"/>
              </w:rPr>
              <w:t>O</w:t>
            </w:r>
          </w:p>
        </w:tc>
        <w:tc>
          <w:tcPr>
            <w:tcW w:w="3021" w:type="dxa"/>
          </w:tcPr>
          <w:p w14:paraId="5E95A638" w14:textId="50633730" w:rsidR="000270FE" w:rsidRPr="00092D29" w:rsidRDefault="000270FE" w:rsidP="000270FE">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b/>
                <w:color w:val="auto"/>
                <w:sz w:val="18"/>
                <w:szCs w:val="20"/>
                <w:lang w:val="en-GB" w:eastAsia="nl-NL"/>
              </w:rPr>
            </w:pPr>
            <w:r>
              <w:rPr>
                <w:b/>
                <w:color w:val="auto"/>
                <w:sz w:val="18"/>
                <w:szCs w:val="20"/>
                <w:lang w:val="en-GB" w:eastAsia="nl-NL"/>
              </w:rPr>
              <w:t>Total # of meetings organised = 0</w:t>
            </w:r>
          </w:p>
        </w:tc>
      </w:tr>
      <w:tr w:rsidR="000270FE" w:rsidRPr="0007517E" w14:paraId="1542EE66" w14:textId="77777777" w:rsidTr="004435AF">
        <w:tc>
          <w:tcPr>
            <w:cnfStyle w:val="001000000000" w:firstRow="0" w:lastRow="0" w:firstColumn="1" w:lastColumn="0" w:oddVBand="0" w:evenVBand="0" w:oddHBand="0" w:evenHBand="0" w:firstRowFirstColumn="0" w:firstRowLastColumn="0" w:lastRowFirstColumn="0" w:lastRowLastColumn="0"/>
            <w:tcW w:w="1129" w:type="dxa"/>
          </w:tcPr>
          <w:p w14:paraId="32743417" w14:textId="13C60E87" w:rsidR="000270FE" w:rsidRPr="00092D29" w:rsidRDefault="000270FE" w:rsidP="000270FE">
            <w:pPr>
              <w:autoSpaceDE w:val="0"/>
              <w:autoSpaceDN w:val="0"/>
              <w:adjustRightInd w:val="0"/>
              <w:spacing w:after="0"/>
              <w:rPr>
                <w:bCs/>
                <w:color w:val="auto"/>
                <w:sz w:val="18"/>
                <w:szCs w:val="20"/>
                <w:lang w:val="en-GB" w:eastAsia="nl-NL"/>
              </w:rPr>
            </w:pPr>
            <w:r>
              <w:rPr>
                <w:color w:val="auto"/>
                <w:sz w:val="18"/>
                <w:szCs w:val="20"/>
                <w:lang w:val="en-GB" w:eastAsia="nl-NL"/>
              </w:rPr>
              <w:t>SUM</w:t>
            </w:r>
          </w:p>
        </w:tc>
        <w:tc>
          <w:tcPr>
            <w:tcW w:w="1836" w:type="dxa"/>
          </w:tcPr>
          <w:p w14:paraId="2EFF34D7" w14:textId="77777777" w:rsidR="000270FE" w:rsidRPr="00625489" w:rsidRDefault="000270FE" w:rsidP="000270FE">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18"/>
                <w:szCs w:val="20"/>
                <w:lang w:val="en-GB" w:eastAsia="nl-NL"/>
              </w:rPr>
            </w:pPr>
          </w:p>
        </w:tc>
        <w:tc>
          <w:tcPr>
            <w:tcW w:w="2275" w:type="dxa"/>
          </w:tcPr>
          <w:p w14:paraId="0F9AF7D2" w14:textId="77777777" w:rsidR="000270FE" w:rsidRPr="00625489" w:rsidRDefault="000270FE" w:rsidP="000270FE">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18"/>
                <w:szCs w:val="20"/>
                <w:lang w:val="en-GB" w:eastAsia="nl-NL"/>
              </w:rPr>
            </w:pPr>
          </w:p>
        </w:tc>
        <w:tc>
          <w:tcPr>
            <w:tcW w:w="1701" w:type="dxa"/>
          </w:tcPr>
          <w:p w14:paraId="4721F35A" w14:textId="3028026C" w:rsidR="000270FE" w:rsidRPr="007B2EE6" w:rsidRDefault="000270FE" w:rsidP="000270FE">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b/>
                <w:color w:val="auto"/>
                <w:sz w:val="18"/>
                <w:szCs w:val="20"/>
                <w:lang w:val="en-GB" w:eastAsia="nl-NL"/>
              </w:rPr>
            </w:pPr>
            <w:r w:rsidRPr="007B2EE6">
              <w:rPr>
                <w:b/>
                <w:color w:val="auto"/>
                <w:sz w:val="18"/>
                <w:szCs w:val="20"/>
                <w:lang w:val="en-GB" w:eastAsia="nl-NL"/>
              </w:rPr>
              <w:t>A</w:t>
            </w:r>
          </w:p>
        </w:tc>
        <w:tc>
          <w:tcPr>
            <w:tcW w:w="3021" w:type="dxa"/>
          </w:tcPr>
          <w:p w14:paraId="7C81A925" w14:textId="09490C80" w:rsidR="000270FE" w:rsidRPr="00092D29" w:rsidRDefault="000270FE" w:rsidP="000270FE">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b/>
                <w:color w:val="auto"/>
                <w:sz w:val="18"/>
                <w:szCs w:val="20"/>
                <w:lang w:val="en-GB" w:eastAsia="nl-NL"/>
              </w:rPr>
            </w:pPr>
            <w:r>
              <w:rPr>
                <w:b/>
                <w:color w:val="auto"/>
                <w:sz w:val="18"/>
                <w:szCs w:val="20"/>
                <w:lang w:val="en-GB" w:eastAsia="nl-NL"/>
              </w:rPr>
              <w:t>Total # of meetings attended = 2</w:t>
            </w:r>
          </w:p>
        </w:tc>
      </w:tr>
      <w:bookmarkEnd w:id="6"/>
      <w:bookmarkEnd w:id="7"/>
    </w:tbl>
    <w:p w14:paraId="7B5D3C86" w14:textId="0195C9D2" w:rsidR="00820C01" w:rsidRPr="00E83444" w:rsidRDefault="00820C01" w:rsidP="00E83444">
      <w:pPr>
        <w:spacing w:after="0"/>
        <w:rPr>
          <w:i/>
          <w:color w:val="4F81BD" w:themeColor="accent1"/>
          <w:lang w:val="en-GB"/>
        </w:rPr>
      </w:pPr>
    </w:p>
    <w:tbl>
      <w:tblPr>
        <w:tblStyle w:val="Tabellagriglia4-colore511"/>
        <w:tblW w:w="9962" w:type="dxa"/>
        <w:tblLayout w:type="fixed"/>
        <w:tblLook w:val="04A0" w:firstRow="1" w:lastRow="0" w:firstColumn="1" w:lastColumn="0" w:noHBand="0" w:noVBand="1"/>
      </w:tblPr>
      <w:tblGrid>
        <w:gridCol w:w="1271"/>
        <w:gridCol w:w="1694"/>
        <w:gridCol w:w="2275"/>
        <w:gridCol w:w="1701"/>
        <w:gridCol w:w="3021"/>
      </w:tblGrid>
      <w:tr w:rsidR="00E83444" w:rsidRPr="005F221B" w14:paraId="3F5CC42E" w14:textId="77777777" w:rsidTr="00BA06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62" w:type="dxa"/>
            <w:gridSpan w:val="5"/>
            <w:shd w:val="clear" w:color="auto" w:fill="0A71B4"/>
          </w:tcPr>
          <w:p w14:paraId="36A05154" w14:textId="7EFA530C" w:rsidR="00E83444" w:rsidRPr="005B050D" w:rsidRDefault="00E83444" w:rsidP="00DA1093">
            <w:pPr>
              <w:pStyle w:val="NoSpacing"/>
              <w:numPr>
                <w:ilvl w:val="0"/>
                <w:numId w:val="43"/>
              </w:numPr>
              <w:jc w:val="center"/>
            </w:pPr>
            <w:r w:rsidRPr="005B050D">
              <w:t xml:space="preserve">Meetings </w:t>
            </w:r>
            <w:r>
              <w:t xml:space="preserve">planned in the future </w:t>
            </w:r>
          </w:p>
        </w:tc>
      </w:tr>
      <w:tr w:rsidR="00E83444" w:rsidRPr="005F221B" w14:paraId="48C9793D" w14:textId="77777777" w:rsidTr="00443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shd w:val="clear" w:color="auto" w:fill="0A71B4"/>
          </w:tcPr>
          <w:p w14:paraId="64DEE92F" w14:textId="77777777" w:rsidR="00E83444" w:rsidRPr="005B050D" w:rsidRDefault="00E83444" w:rsidP="00BA068B">
            <w:pPr>
              <w:pStyle w:val="NoSpacing"/>
              <w:rPr>
                <w:b w:val="0"/>
                <w:color w:val="DBE5F1" w:themeColor="accent1" w:themeTint="33"/>
                <w:sz w:val="20"/>
                <w:lang w:val="en-GB"/>
              </w:rPr>
            </w:pPr>
            <w:r w:rsidRPr="005B050D">
              <w:rPr>
                <w:b w:val="0"/>
                <w:color w:val="DBE5F1" w:themeColor="accent1" w:themeTint="33"/>
                <w:sz w:val="20"/>
                <w:lang w:val="en-GB"/>
              </w:rPr>
              <w:t>Date</w:t>
            </w:r>
          </w:p>
        </w:tc>
        <w:tc>
          <w:tcPr>
            <w:tcW w:w="1694" w:type="dxa"/>
            <w:shd w:val="clear" w:color="auto" w:fill="0A71B4"/>
          </w:tcPr>
          <w:p w14:paraId="56A48D0F" w14:textId="77777777" w:rsidR="00E83444" w:rsidRPr="005B050D" w:rsidRDefault="00E83444" w:rsidP="00BA068B">
            <w:pPr>
              <w:pStyle w:val="NoSpacing"/>
              <w:cnfStyle w:val="000000100000" w:firstRow="0" w:lastRow="0" w:firstColumn="0" w:lastColumn="0" w:oddVBand="0" w:evenVBand="0" w:oddHBand="1" w:evenHBand="0" w:firstRowFirstColumn="0" w:firstRowLastColumn="0" w:lastRowFirstColumn="0" w:lastRowLastColumn="0"/>
              <w:rPr>
                <w:color w:val="DBE5F1" w:themeColor="accent1" w:themeTint="33"/>
                <w:sz w:val="20"/>
                <w:lang w:val="en-GB"/>
              </w:rPr>
            </w:pPr>
            <w:r w:rsidRPr="005B050D">
              <w:rPr>
                <w:color w:val="DBE5F1" w:themeColor="accent1" w:themeTint="33"/>
                <w:sz w:val="20"/>
                <w:lang w:val="en-GB"/>
              </w:rPr>
              <w:t xml:space="preserve">Location </w:t>
            </w:r>
          </w:p>
        </w:tc>
        <w:tc>
          <w:tcPr>
            <w:tcW w:w="2275" w:type="dxa"/>
            <w:shd w:val="clear" w:color="auto" w:fill="0A71B4"/>
          </w:tcPr>
          <w:p w14:paraId="01C46241" w14:textId="77777777" w:rsidR="00E83444" w:rsidRPr="005B050D" w:rsidRDefault="00E83444" w:rsidP="00BA068B">
            <w:pPr>
              <w:pStyle w:val="NoSpacing"/>
              <w:cnfStyle w:val="000000100000" w:firstRow="0" w:lastRow="0" w:firstColumn="0" w:lastColumn="0" w:oddVBand="0" w:evenVBand="0" w:oddHBand="1" w:evenHBand="0" w:firstRowFirstColumn="0" w:firstRowLastColumn="0" w:lastRowFirstColumn="0" w:lastRowLastColumn="0"/>
              <w:rPr>
                <w:color w:val="DBE5F1" w:themeColor="accent1" w:themeTint="33"/>
                <w:sz w:val="20"/>
                <w:lang w:val="en-GB"/>
              </w:rPr>
            </w:pPr>
            <w:r w:rsidRPr="005B050D">
              <w:rPr>
                <w:color w:val="DBE5F1" w:themeColor="accent1" w:themeTint="33"/>
                <w:sz w:val="20"/>
                <w:lang w:val="en-GB"/>
              </w:rPr>
              <w:t>Type event (meeting, training (workshop), etc.)</w:t>
            </w:r>
          </w:p>
        </w:tc>
        <w:tc>
          <w:tcPr>
            <w:tcW w:w="1701" w:type="dxa"/>
            <w:shd w:val="clear" w:color="auto" w:fill="0A71B4"/>
          </w:tcPr>
          <w:p w14:paraId="65F9F702" w14:textId="61EA54A6" w:rsidR="00E83444" w:rsidRPr="005B050D" w:rsidRDefault="00E83444" w:rsidP="00E83444">
            <w:pPr>
              <w:pStyle w:val="NoSpacing"/>
              <w:cnfStyle w:val="000000100000" w:firstRow="0" w:lastRow="0" w:firstColumn="0" w:lastColumn="0" w:oddVBand="0" w:evenVBand="0" w:oddHBand="1" w:evenHBand="0" w:firstRowFirstColumn="0" w:firstRowLastColumn="0" w:lastRowFirstColumn="0" w:lastRowLastColumn="0"/>
              <w:rPr>
                <w:color w:val="DBE5F1" w:themeColor="accent1" w:themeTint="33"/>
                <w:sz w:val="20"/>
                <w:lang w:val="en-GB"/>
              </w:rPr>
            </w:pPr>
            <w:r w:rsidRPr="005B050D">
              <w:rPr>
                <w:color w:val="DBE5F1" w:themeColor="accent1" w:themeTint="33"/>
                <w:sz w:val="20"/>
                <w:lang w:val="en-GB"/>
              </w:rPr>
              <w:t>Meeting</w:t>
            </w:r>
            <w:r>
              <w:rPr>
                <w:color w:val="DBE5F1" w:themeColor="accent1" w:themeTint="33"/>
                <w:sz w:val="20"/>
                <w:lang w:val="en-GB"/>
              </w:rPr>
              <w:t xml:space="preserve"> Attended (A) / Organised (O)</w:t>
            </w:r>
          </w:p>
        </w:tc>
        <w:tc>
          <w:tcPr>
            <w:tcW w:w="3021" w:type="dxa"/>
            <w:shd w:val="clear" w:color="auto" w:fill="0A71B4"/>
          </w:tcPr>
          <w:p w14:paraId="4185E5B0" w14:textId="4A1F805A" w:rsidR="00E83444" w:rsidRPr="005B050D" w:rsidRDefault="00E83444" w:rsidP="00BA068B">
            <w:pPr>
              <w:pStyle w:val="NoSpacing"/>
              <w:cnfStyle w:val="000000100000" w:firstRow="0" w:lastRow="0" w:firstColumn="0" w:lastColumn="0" w:oddVBand="0" w:evenVBand="0" w:oddHBand="1" w:evenHBand="0" w:firstRowFirstColumn="0" w:firstRowLastColumn="0" w:lastRowFirstColumn="0" w:lastRowLastColumn="0"/>
              <w:rPr>
                <w:color w:val="DBE5F1" w:themeColor="accent1" w:themeTint="33"/>
                <w:sz w:val="20"/>
                <w:lang w:val="en-GB"/>
              </w:rPr>
            </w:pPr>
            <w:r w:rsidRPr="005B050D">
              <w:rPr>
                <w:color w:val="DBE5F1" w:themeColor="accent1" w:themeTint="33"/>
                <w:sz w:val="20"/>
                <w:lang w:val="en-GB"/>
              </w:rPr>
              <w:t>Short description and main</w:t>
            </w:r>
            <w:r>
              <w:rPr>
                <w:color w:val="DBE5F1" w:themeColor="accent1" w:themeTint="33"/>
                <w:sz w:val="20"/>
                <w:lang w:val="en-GB"/>
              </w:rPr>
              <w:t xml:space="preserve"> results</w:t>
            </w:r>
            <w:r w:rsidRPr="005B050D">
              <w:rPr>
                <w:color w:val="DBE5F1" w:themeColor="accent1" w:themeTint="33"/>
                <w:sz w:val="20"/>
                <w:lang w:val="en-GB"/>
              </w:rPr>
              <w:t xml:space="preserve"> (# participants, agreements made, etc.)</w:t>
            </w:r>
          </w:p>
        </w:tc>
      </w:tr>
      <w:tr w:rsidR="000270FE" w:rsidRPr="005F221B" w14:paraId="4CE663B6" w14:textId="77777777" w:rsidTr="004435AF">
        <w:tc>
          <w:tcPr>
            <w:cnfStyle w:val="001000000000" w:firstRow="0" w:lastRow="0" w:firstColumn="1" w:lastColumn="0" w:oddVBand="0" w:evenVBand="0" w:oddHBand="0" w:evenHBand="0" w:firstRowFirstColumn="0" w:firstRowLastColumn="0" w:lastRowFirstColumn="0" w:lastRowLastColumn="0"/>
            <w:tcW w:w="1271" w:type="dxa"/>
          </w:tcPr>
          <w:p w14:paraId="41AD8E89" w14:textId="77777777" w:rsidR="000270FE" w:rsidRDefault="000270FE" w:rsidP="000270FE">
            <w:pPr>
              <w:autoSpaceDE w:val="0"/>
              <w:autoSpaceDN w:val="0"/>
              <w:adjustRightInd w:val="0"/>
              <w:spacing w:after="0"/>
              <w:rPr>
                <w:b w:val="0"/>
                <w:color w:val="auto"/>
                <w:sz w:val="18"/>
                <w:szCs w:val="20"/>
                <w:lang w:val="en-GB" w:eastAsia="nl-NL"/>
              </w:rPr>
            </w:pPr>
            <w:r>
              <w:rPr>
                <w:b w:val="0"/>
                <w:color w:val="auto"/>
                <w:sz w:val="18"/>
                <w:szCs w:val="20"/>
                <w:lang w:val="en-GB" w:eastAsia="nl-NL"/>
              </w:rPr>
              <w:t>23/06/2020</w:t>
            </w:r>
          </w:p>
          <w:p w14:paraId="743CED01" w14:textId="3A41FEE1" w:rsidR="000270FE" w:rsidRPr="00625489" w:rsidRDefault="000270FE" w:rsidP="000270FE">
            <w:pPr>
              <w:autoSpaceDE w:val="0"/>
              <w:autoSpaceDN w:val="0"/>
              <w:adjustRightInd w:val="0"/>
              <w:spacing w:after="0"/>
              <w:rPr>
                <w:b w:val="0"/>
                <w:bCs/>
                <w:color w:val="auto"/>
                <w:sz w:val="18"/>
                <w:szCs w:val="20"/>
                <w:lang w:val="en-GB" w:eastAsia="nl-NL"/>
              </w:rPr>
            </w:pPr>
            <w:r>
              <w:rPr>
                <w:b w:val="0"/>
                <w:color w:val="auto"/>
                <w:sz w:val="18"/>
                <w:szCs w:val="20"/>
                <w:lang w:val="en-GB" w:eastAsia="nl-NL"/>
              </w:rPr>
              <w:t>(postponed due to the COVID-19 circumstances)</w:t>
            </w:r>
          </w:p>
        </w:tc>
        <w:tc>
          <w:tcPr>
            <w:tcW w:w="1694" w:type="dxa"/>
          </w:tcPr>
          <w:p w14:paraId="605D2304" w14:textId="10DBC0CD" w:rsidR="000270FE" w:rsidRPr="00625489" w:rsidRDefault="000270FE" w:rsidP="000270FE">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18"/>
                <w:szCs w:val="20"/>
                <w:lang w:val="en-GB" w:eastAsia="nl-NL"/>
              </w:rPr>
            </w:pPr>
            <w:r>
              <w:rPr>
                <w:color w:val="auto"/>
                <w:sz w:val="18"/>
                <w:szCs w:val="20"/>
                <w:lang w:val="en-GB" w:eastAsia="nl-NL"/>
              </w:rPr>
              <w:t>Rome, Sapienza University</w:t>
            </w:r>
          </w:p>
        </w:tc>
        <w:tc>
          <w:tcPr>
            <w:tcW w:w="2275" w:type="dxa"/>
          </w:tcPr>
          <w:p w14:paraId="701540C5" w14:textId="598041C0" w:rsidR="000270FE" w:rsidRPr="00625489" w:rsidRDefault="000270FE" w:rsidP="000270FE">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18"/>
                <w:szCs w:val="20"/>
                <w:lang w:val="en-GB" w:eastAsia="nl-NL"/>
              </w:rPr>
            </w:pPr>
            <w:r>
              <w:rPr>
                <w:color w:val="auto"/>
                <w:sz w:val="18"/>
                <w:szCs w:val="20"/>
                <w:lang w:val="en-GB" w:eastAsia="nl-NL"/>
              </w:rPr>
              <w:t>Workshop</w:t>
            </w:r>
          </w:p>
        </w:tc>
        <w:tc>
          <w:tcPr>
            <w:tcW w:w="1701" w:type="dxa"/>
          </w:tcPr>
          <w:p w14:paraId="7A62AA1E" w14:textId="28675551" w:rsidR="000270FE" w:rsidRPr="00625489" w:rsidRDefault="000270FE" w:rsidP="000270FE">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18"/>
                <w:szCs w:val="20"/>
                <w:lang w:val="en-GB" w:eastAsia="nl-NL"/>
              </w:rPr>
            </w:pPr>
            <w:r>
              <w:rPr>
                <w:color w:val="auto"/>
                <w:sz w:val="18"/>
                <w:szCs w:val="20"/>
                <w:lang w:val="en-GB" w:eastAsia="nl-NL"/>
              </w:rPr>
              <w:t>O</w:t>
            </w:r>
          </w:p>
        </w:tc>
        <w:tc>
          <w:tcPr>
            <w:tcW w:w="3021" w:type="dxa"/>
          </w:tcPr>
          <w:p w14:paraId="3625381C" w14:textId="1F40D3DA" w:rsidR="000270FE" w:rsidRPr="004C0D58" w:rsidRDefault="000270FE" w:rsidP="000270FE">
            <w:pPr>
              <w:autoSpaceDE w:val="0"/>
              <w:autoSpaceDN w:val="0"/>
              <w:adjustRightInd w:val="0"/>
              <w:spacing w:after="0" w:line="259" w:lineRule="auto"/>
              <w:cnfStyle w:val="000000000000" w:firstRow="0" w:lastRow="0" w:firstColumn="0" w:lastColumn="0" w:oddVBand="0" w:evenVBand="0" w:oddHBand="0" w:evenHBand="0" w:firstRowFirstColumn="0" w:firstRowLastColumn="0" w:lastRowFirstColumn="0" w:lastRowLastColumn="0"/>
              <w:rPr>
                <w:color w:val="auto"/>
                <w:sz w:val="18"/>
                <w:szCs w:val="18"/>
                <w:lang w:val="en-GB" w:eastAsia="nl-NL"/>
              </w:rPr>
            </w:pPr>
            <w:r>
              <w:rPr>
                <w:color w:val="auto"/>
                <w:sz w:val="18"/>
                <w:szCs w:val="18"/>
                <w:lang w:val="en-GB" w:eastAsia="nl-NL"/>
              </w:rPr>
              <w:t>Presentation of a fluid emission database in Italian Seas, including data gathered by the Geological Survey of Italy within EMODnet Geology (80 participants)</w:t>
            </w:r>
          </w:p>
        </w:tc>
      </w:tr>
      <w:tr w:rsidR="000270FE" w:rsidRPr="005F221B" w14:paraId="4CD13BEC" w14:textId="77777777" w:rsidTr="00443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3D8C1948" w14:textId="598715BC" w:rsidR="000270FE" w:rsidRPr="00E36D93" w:rsidRDefault="000270FE" w:rsidP="000270FE">
            <w:pPr>
              <w:autoSpaceDE w:val="0"/>
              <w:autoSpaceDN w:val="0"/>
              <w:adjustRightInd w:val="0"/>
              <w:spacing w:after="0"/>
              <w:rPr>
                <w:bCs/>
                <w:color w:val="auto"/>
                <w:sz w:val="18"/>
                <w:szCs w:val="20"/>
                <w:lang w:val="en-GB" w:eastAsia="nl-NL"/>
              </w:rPr>
            </w:pPr>
            <w:r>
              <w:rPr>
                <w:b w:val="0"/>
                <w:bCs/>
                <w:color w:val="auto"/>
                <w:sz w:val="18"/>
                <w:szCs w:val="20"/>
                <w:lang w:val="en-GB" w:eastAsia="nl-NL"/>
              </w:rPr>
              <w:t>November 2020</w:t>
            </w:r>
          </w:p>
        </w:tc>
        <w:tc>
          <w:tcPr>
            <w:tcW w:w="1694" w:type="dxa"/>
          </w:tcPr>
          <w:p w14:paraId="42B2A2AB" w14:textId="2E59B29A" w:rsidR="000270FE" w:rsidRPr="00625489" w:rsidRDefault="000270FE" w:rsidP="000270FE">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color w:val="auto"/>
                <w:sz w:val="18"/>
                <w:szCs w:val="20"/>
                <w:lang w:val="en-GB" w:eastAsia="nl-NL"/>
              </w:rPr>
            </w:pPr>
            <w:r>
              <w:rPr>
                <w:color w:val="auto"/>
                <w:sz w:val="18"/>
                <w:szCs w:val="20"/>
                <w:lang w:val="en-GB" w:eastAsia="nl-NL"/>
              </w:rPr>
              <w:t>New Delhi</w:t>
            </w:r>
          </w:p>
        </w:tc>
        <w:tc>
          <w:tcPr>
            <w:tcW w:w="2275" w:type="dxa"/>
          </w:tcPr>
          <w:p w14:paraId="5A1746D9" w14:textId="3DC58EBB" w:rsidR="000270FE" w:rsidRDefault="000270FE" w:rsidP="000270FE">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color w:val="auto"/>
                <w:sz w:val="18"/>
                <w:szCs w:val="20"/>
                <w:lang w:val="en-GB" w:eastAsia="nl-NL"/>
              </w:rPr>
            </w:pPr>
            <w:r>
              <w:rPr>
                <w:b/>
                <w:bCs w:val="0"/>
                <w:color w:val="auto"/>
                <w:sz w:val="18"/>
                <w:szCs w:val="20"/>
                <w:lang w:val="en-GB" w:eastAsia="nl-NL"/>
              </w:rPr>
              <w:t xml:space="preserve">IGC36 </w:t>
            </w:r>
            <w:r w:rsidRPr="000270FE">
              <w:rPr>
                <w:bCs w:val="0"/>
                <w:color w:val="auto"/>
                <w:sz w:val="18"/>
                <w:szCs w:val="20"/>
                <w:lang w:val="en-GB" w:eastAsia="nl-NL"/>
              </w:rPr>
              <w:t>postponed</w:t>
            </w:r>
          </w:p>
        </w:tc>
        <w:tc>
          <w:tcPr>
            <w:tcW w:w="1701" w:type="dxa"/>
          </w:tcPr>
          <w:p w14:paraId="4A05CCAC" w14:textId="7C2C0C58" w:rsidR="000270FE" w:rsidRDefault="004435AF" w:rsidP="004435AF">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color w:val="auto"/>
                <w:sz w:val="18"/>
                <w:szCs w:val="20"/>
                <w:lang w:val="en-GB" w:eastAsia="nl-NL"/>
              </w:rPr>
            </w:pPr>
            <w:r>
              <w:rPr>
                <w:color w:val="auto"/>
                <w:sz w:val="18"/>
                <w:szCs w:val="20"/>
                <w:lang w:val="en-GB" w:eastAsia="nl-NL"/>
              </w:rPr>
              <w:t>A</w:t>
            </w:r>
          </w:p>
        </w:tc>
        <w:tc>
          <w:tcPr>
            <w:tcW w:w="3021" w:type="dxa"/>
          </w:tcPr>
          <w:p w14:paraId="5B89B428" w14:textId="26F5C64F" w:rsidR="000270FE" w:rsidRPr="00625489" w:rsidRDefault="000270FE" w:rsidP="000270FE">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color w:val="auto"/>
                <w:sz w:val="18"/>
                <w:szCs w:val="20"/>
                <w:lang w:val="en-GB" w:eastAsia="nl-NL"/>
              </w:rPr>
            </w:pPr>
            <w:r>
              <w:rPr>
                <w:color w:val="auto"/>
                <w:sz w:val="18"/>
                <w:szCs w:val="18"/>
                <w:lang w:val="en-GB" w:eastAsia="nl-NL"/>
              </w:rPr>
              <w:t>Poster presentation</w:t>
            </w:r>
          </w:p>
        </w:tc>
      </w:tr>
      <w:tr w:rsidR="000270FE" w:rsidRPr="005F221B" w14:paraId="38BD5040" w14:textId="77777777" w:rsidTr="004435AF">
        <w:tc>
          <w:tcPr>
            <w:cnfStyle w:val="001000000000" w:firstRow="0" w:lastRow="0" w:firstColumn="1" w:lastColumn="0" w:oddVBand="0" w:evenVBand="0" w:oddHBand="0" w:evenHBand="0" w:firstRowFirstColumn="0" w:firstRowLastColumn="0" w:lastRowFirstColumn="0" w:lastRowLastColumn="0"/>
            <w:tcW w:w="1271" w:type="dxa"/>
          </w:tcPr>
          <w:p w14:paraId="11F49AF6" w14:textId="67DD7F66" w:rsidR="000270FE" w:rsidRPr="00E36D93" w:rsidRDefault="000270FE" w:rsidP="000270FE">
            <w:pPr>
              <w:autoSpaceDE w:val="0"/>
              <w:autoSpaceDN w:val="0"/>
              <w:adjustRightInd w:val="0"/>
              <w:spacing w:after="0"/>
              <w:rPr>
                <w:bCs/>
                <w:color w:val="auto"/>
                <w:sz w:val="18"/>
                <w:szCs w:val="20"/>
                <w:lang w:val="en-GB" w:eastAsia="nl-NL"/>
              </w:rPr>
            </w:pPr>
            <w:r>
              <w:rPr>
                <w:b w:val="0"/>
                <w:bCs/>
                <w:color w:val="auto"/>
                <w:sz w:val="18"/>
                <w:szCs w:val="20"/>
                <w:lang w:val="en-GB" w:eastAsia="nl-NL"/>
              </w:rPr>
              <w:t>April 2020</w:t>
            </w:r>
          </w:p>
        </w:tc>
        <w:tc>
          <w:tcPr>
            <w:tcW w:w="1694" w:type="dxa"/>
          </w:tcPr>
          <w:p w14:paraId="6FE99B1E" w14:textId="376D66DD" w:rsidR="000270FE" w:rsidRDefault="000270FE" w:rsidP="000270FE">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18"/>
                <w:szCs w:val="20"/>
                <w:lang w:val="en-GB" w:eastAsia="nl-NL"/>
              </w:rPr>
            </w:pPr>
            <w:r>
              <w:rPr>
                <w:color w:val="auto"/>
                <w:sz w:val="18"/>
                <w:szCs w:val="20"/>
                <w:lang w:val="en-GB" w:eastAsia="nl-NL"/>
              </w:rPr>
              <w:t>Online</w:t>
            </w:r>
          </w:p>
        </w:tc>
        <w:tc>
          <w:tcPr>
            <w:tcW w:w="2275" w:type="dxa"/>
          </w:tcPr>
          <w:p w14:paraId="6FF0C03D" w14:textId="7B0FFAF5" w:rsidR="000270FE" w:rsidRDefault="000270FE" w:rsidP="000270FE">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18"/>
                <w:szCs w:val="20"/>
                <w:lang w:val="en-GB" w:eastAsia="nl-NL"/>
              </w:rPr>
            </w:pPr>
            <w:r>
              <w:rPr>
                <w:color w:val="auto"/>
                <w:sz w:val="18"/>
                <w:szCs w:val="20"/>
                <w:lang w:val="en-GB" w:eastAsia="nl-NL"/>
              </w:rPr>
              <w:t>Key WP8 partners to forge plan for moving WP8 progress along despite Covid-19 disruption.</w:t>
            </w:r>
          </w:p>
        </w:tc>
        <w:tc>
          <w:tcPr>
            <w:tcW w:w="1701" w:type="dxa"/>
          </w:tcPr>
          <w:p w14:paraId="020BC532" w14:textId="2F1B7E91" w:rsidR="000270FE" w:rsidRDefault="000270FE" w:rsidP="000270FE">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18"/>
                <w:szCs w:val="20"/>
                <w:lang w:val="en-GB" w:eastAsia="nl-NL"/>
              </w:rPr>
            </w:pPr>
            <w:r>
              <w:rPr>
                <w:color w:val="auto"/>
                <w:sz w:val="18"/>
                <w:szCs w:val="20"/>
                <w:lang w:val="en-GB" w:eastAsia="nl-NL"/>
              </w:rPr>
              <w:t>BGS to organise.</w:t>
            </w:r>
          </w:p>
        </w:tc>
        <w:tc>
          <w:tcPr>
            <w:tcW w:w="3021" w:type="dxa"/>
          </w:tcPr>
          <w:p w14:paraId="1898CB56" w14:textId="4CD35A5D" w:rsidR="000270FE" w:rsidRDefault="000270FE" w:rsidP="000270FE">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18"/>
                <w:szCs w:val="20"/>
                <w:lang w:val="en-GB" w:eastAsia="nl-NL"/>
              </w:rPr>
            </w:pPr>
            <w:r>
              <w:rPr>
                <w:color w:val="auto"/>
                <w:sz w:val="18"/>
                <w:szCs w:val="18"/>
                <w:lang w:val="en-GB" w:eastAsia="nl-NL"/>
              </w:rPr>
              <w:t>Discussion of timelines and objectives. Palaeo-landscape reconstruction work a priority.</w:t>
            </w:r>
          </w:p>
        </w:tc>
      </w:tr>
      <w:tr w:rsidR="004435AF" w:rsidRPr="005F221B" w14:paraId="73BEFAD0" w14:textId="77777777" w:rsidTr="00443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0B448F0B" w14:textId="77777777" w:rsidR="004435AF" w:rsidRDefault="004435AF" w:rsidP="000270FE">
            <w:pPr>
              <w:autoSpaceDE w:val="0"/>
              <w:autoSpaceDN w:val="0"/>
              <w:adjustRightInd w:val="0"/>
              <w:spacing w:after="0"/>
              <w:rPr>
                <w:color w:val="auto"/>
                <w:sz w:val="18"/>
                <w:szCs w:val="20"/>
                <w:lang w:val="en-GB" w:eastAsia="nl-NL"/>
              </w:rPr>
            </w:pPr>
          </w:p>
        </w:tc>
        <w:tc>
          <w:tcPr>
            <w:tcW w:w="1694" w:type="dxa"/>
          </w:tcPr>
          <w:p w14:paraId="60304E91" w14:textId="77777777" w:rsidR="004435AF" w:rsidRDefault="004435AF" w:rsidP="000270FE">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color w:val="auto"/>
                <w:sz w:val="18"/>
                <w:szCs w:val="20"/>
                <w:lang w:val="en-GB" w:eastAsia="nl-NL"/>
              </w:rPr>
            </w:pPr>
          </w:p>
        </w:tc>
        <w:tc>
          <w:tcPr>
            <w:tcW w:w="2275" w:type="dxa"/>
          </w:tcPr>
          <w:p w14:paraId="38430C02" w14:textId="77777777" w:rsidR="004435AF" w:rsidRDefault="004435AF" w:rsidP="000270FE">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color w:val="auto"/>
                <w:sz w:val="18"/>
                <w:szCs w:val="20"/>
                <w:lang w:val="en-GB" w:eastAsia="nl-NL"/>
              </w:rPr>
            </w:pPr>
          </w:p>
        </w:tc>
        <w:tc>
          <w:tcPr>
            <w:tcW w:w="1701" w:type="dxa"/>
            <w:tcBorders>
              <w:bottom w:val="single" w:sz="4" w:space="0" w:color="92CDDC" w:themeColor="accent5" w:themeTint="99"/>
            </w:tcBorders>
          </w:tcPr>
          <w:p w14:paraId="7F3081D0" w14:textId="77777777" w:rsidR="004435AF" w:rsidRDefault="004435AF" w:rsidP="000270FE">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color w:val="auto"/>
                <w:sz w:val="18"/>
                <w:szCs w:val="20"/>
                <w:lang w:val="en-GB" w:eastAsia="nl-NL"/>
              </w:rPr>
            </w:pPr>
          </w:p>
        </w:tc>
        <w:tc>
          <w:tcPr>
            <w:tcW w:w="3021" w:type="dxa"/>
            <w:tcBorders>
              <w:bottom w:val="single" w:sz="4" w:space="0" w:color="92CDDC" w:themeColor="accent5" w:themeTint="99"/>
            </w:tcBorders>
          </w:tcPr>
          <w:p w14:paraId="02F107A5" w14:textId="77777777" w:rsidR="004435AF" w:rsidRDefault="004435AF" w:rsidP="000270FE">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color w:val="auto"/>
                <w:sz w:val="18"/>
                <w:szCs w:val="18"/>
                <w:lang w:val="en-GB" w:eastAsia="nl-NL"/>
              </w:rPr>
            </w:pPr>
          </w:p>
        </w:tc>
      </w:tr>
    </w:tbl>
    <w:p w14:paraId="17AD92D8" w14:textId="1DB1CAA5" w:rsidR="00856BB9" w:rsidRPr="003241D1" w:rsidRDefault="00856BB9" w:rsidP="0046317F">
      <w:pPr>
        <w:pStyle w:val="ChapterTitle"/>
      </w:pPr>
      <w:bookmarkStart w:id="8" w:name="_Toc31965026"/>
      <w:r w:rsidRPr="003241D1">
        <w:lastRenderedPageBreak/>
        <w:t>Outreach and communication activities</w:t>
      </w:r>
      <w:bookmarkEnd w:id="8"/>
    </w:p>
    <w:p w14:paraId="446DB2F4" w14:textId="110F3619" w:rsidR="000400E6" w:rsidRPr="00DA1093" w:rsidRDefault="00DA1093" w:rsidP="000400E6">
      <w:pPr>
        <w:spacing w:after="0"/>
        <w:rPr>
          <w:i/>
          <w:color w:val="4F81BD" w:themeColor="accent1"/>
          <w:lang w:val="en-GB"/>
        </w:rPr>
      </w:pPr>
      <w:r>
        <w:rPr>
          <w:i/>
          <w:iCs w:val="0"/>
          <w:color w:val="4F81BD" w:themeColor="accent1"/>
          <w:lang w:val="en-GB"/>
        </w:rPr>
        <w:t>[</w:t>
      </w:r>
      <w:r w:rsidR="000B3876" w:rsidRPr="003241D1">
        <w:rPr>
          <w:i/>
          <w:color w:val="4F81BD" w:themeColor="accent1"/>
          <w:lang w:val="en-GB"/>
        </w:rPr>
        <w:t>Please list all the relevant communication</w:t>
      </w:r>
      <w:r w:rsidR="00683256" w:rsidRPr="0050238A">
        <w:rPr>
          <w:i/>
          <w:color w:val="4F81BD" w:themeColor="accent1"/>
          <w:lang w:val="en-GB"/>
        </w:rPr>
        <w:t>/outreach</w:t>
      </w:r>
      <w:r w:rsidR="000B3876" w:rsidRPr="003241D1">
        <w:rPr>
          <w:i/>
          <w:color w:val="4F81BD" w:themeColor="accent1"/>
          <w:lang w:val="en-GB"/>
        </w:rPr>
        <w:t xml:space="preserve"> activities or products you have developed/executed during this period (including presentations, lectures, trainings, demonstrations</w:t>
      </w:r>
      <w:r w:rsidR="003B406D">
        <w:rPr>
          <w:i/>
          <w:color w:val="4F81BD" w:themeColor="accent1"/>
          <w:lang w:val="en-GB"/>
        </w:rPr>
        <w:t xml:space="preserve">, </w:t>
      </w:r>
      <w:r w:rsidR="00683256" w:rsidRPr="0050238A">
        <w:rPr>
          <w:i/>
          <w:color w:val="4F81BD" w:themeColor="accent1"/>
          <w:lang w:val="en-GB"/>
        </w:rPr>
        <w:t>workshop</w:t>
      </w:r>
      <w:r w:rsidR="00D169A4" w:rsidRPr="0050238A">
        <w:rPr>
          <w:i/>
          <w:color w:val="4F81BD" w:themeColor="accent1"/>
          <w:lang w:val="en-GB"/>
        </w:rPr>
        <w:t>s</w:t>
      </w:r>
      <w:r w:rsidR="001669A3" w:rsidRPr="0050238A">
        <w:rPr>
          <w:i/>
          <w:color w:val="4F81BD" w:themeColor="accent1"/>
          <w:lang w:val="en-GB"/>
        </w:rPr>
        <w:t>, etc.,</w:t>
      </w:r>
      <w:r w:rsidR="000B3876" w:rsidRPr="003241D1">
        <w:rPr>
          <w:i/>
          <w:color w:val="4F81BD" w:themeColor="accent1"/>
          <w:lang w:val="en-GB"/>
        </w:rPr>
        <w:t xml:space="preserve"> and development of communication materials such as brochures, videos, </w:t>
      </w:r>
      <w:r w:rsidR="0079716E" w:rsidRPr="0050238A">
        <w:rPr>
          <w:i/>
          <w:color w:val="4F81BD" w:themeColor="accent1"/>
          <w:lang w:val="en-GB"/>
        </w:rPr>
        <w:t xml:space="preserve">press releases, newsletters, </w:t>
      </w:r>
      <w:r w:rsidR="00B7004F">
        <w:rPr>
          <w:i/>
          <w:color w:val="4F81BD" w:themeColor="accent1"/>
          <w:lang w:val="en-GB"/>
        </w:rPr>
        <w:t xml:space="preserve">etc.). </w:t>
      </w:r>
      <w:r w:rsidR="00B7004F" w:rsidRPr="0050238A">
        <w:rPr>
          <w:i/>
          <w:color w:val="4F81BD" w:themeColor="accent1"/>
          <w:lang w:val="en-GB"/>
        </w:rPr>
        <w:t>At the bottom of the table, provide a total number for every type of communication activity</w:t>
      </w:r>
      <w:r w:rsidR="003F16D8" w:rsidRPr="0050238A">
        <w:rPr>
          <w:i/>
          <w:color w:val="4F81BD" w:themeColor="accent1"/>
          <w:lang w:val="en-GB"/>
        </w:rPr>
        <w:t xml:space="preserve"> you have developed/executed</w:t>
      </w:r>
      <w:r w:rsidR="00B7004F" w:rsidRPr="0050238A">
        <w:rPr>
          <w:i/>
          <w:color w:val="4F81BD" w:themeColor="accent1"/>
          <w:lang w:val="en-GB"/>
        </w:rPr>
        <w:t xml:space="preserve"> (e.g. total # of press releases, total # of presentations given, etc.).</w:t>
      </w:r>
      <w:r w:rsidR="009E20ED" w:rsidRPr="00DA1093">
        <w:rPr>
          <w:i/>
          <w:color w:val="4F81BD" w:themeColor="accent1"/>
          <w:lang w:val="en-GB"/>
        </w:rPr>
        <w:t xml:space="preserve"> If you have planned any important outreach and/or communication activity, then please list these with their expected outcome.</w:t>
      </w:r>
      <w:r w:rsidRPr="00DA1093">
        <w:rPr>
          <w:i/>
          <w:color w:val="4F81BD" w:themeColor="accent1"/>
          <w:lang w:val="en-GB"/>
        </w:rPr>
        <w:t xml:space="preserve"> </w:t>
      </w:r>
      <w:r w:rsidR="000400E6" w:rsidRPr="00DA1093">
        <w:rPr>
          <w:i/>
          <w:color w:val="4F81BD" w:themeColor="accent1"/>
          <w:lang w:val="en-GB"/>
        </w:rPr>
        <w:t>P</w:t>
      </w:r>
      <w:r w:rsidR="000B3876" w:rsidRPr="00DA1093">
        <w:rPr>
          <w:i/>
          <w:color w:val="4F81BD" w:themeColor="accent1"/>
          <w:lang w:val="en-GB"/>
        </w:rPr>
        <w:t>rovide information in</w:t>
      </w:r>
      <w:r w:rsidR="003241D1" w:rsidRPr="00DA1093">
        <w:rPr>
          <w:i/>
          <w:color w:val="4F81BD" w:themeColor="accent1"/>
          <w:lang w:val="en-GB"/>
        </w:rPr>
        <w:t xml:space="preserve"> the</w:t>
      </w:r>
      <w:r w:rsidR="000B3876" w:rsidRPr="00DA1093">
        <w:rPr>
          <w:i/>
          <w:color w:val="4F81BD" w:themeColor="accent1"/>
          <w:lang w:val="en-GB"/>
        </w:rPr>
        <w:t xml:space="preserve"> table</w:t>
      </w:r>
      <w:r w:rsidR="00085282">
        <w:rPr>
          <w:i/>
          <w:color w:val="4F81BD" w:themeColor="accent1"/>
          <w:lang w:val="en-GB"/>
        </w:rPr>
        <w:t>s</w:t>
      </w:r>
      <w:r w:rsidR="00B15A19">
        <w:rPr>
          <w:i/>
          <w:color w:val="4F81BD" w:themeColor="accent1"/>
          <w:lang w:val="en-GB"/>
        </w:rPr>
        <w:t xml:space="preserve"> A for actions done and B for planned activities</w:t>
      </w:r>
      <w:r w:rsidR="000B3876" w:rsidRPr="00DA1093">
        <w:rPr>
          <w:i/>
          <w:color w:val="4F81BD" w:themeColor="accent1"/>
          <w:lang w:val="en-GB"/>
        </w:rPr>
        <w:t>]</w:t>
      </w:r>
    </w:p>
    <w:p w14:paraId="364F6F88" w14:textId="193FB6D4" w:rsidR="003C58CF" w:rsidRDefault="003C58CF" w:rsidP="003C58CF">
      <w:pPr>
        <w:spacing w:after="0"/>
        <w:rPr>
          <w:i/>
          <w:color w:val="4F81BD" w:themeColor="accent1"/>
          <w:lang w:val="en-GB"/>
        </w:rPr>
      </w:pPr>
    </w:p>
    <w:tbl>
      <w:tblPr>
        <w:tblStyle w:val="Tabellagriglia4-colore511"/>
        <w:tblW w:w="9962" w:type="dxa"/>
        <w:tblLayout w:type="fixed"/>
        <w:tblLook w:val="04A0" w:firstRow="1" w:lastRow="0" w:firstColumn="1" w:lastColumn="0" w:noHBand="0" w:noVBand="1"/>
      </w:tblPr>
      <w:tblGrid>
        <w:gridCol w:w="1271"/>
        <w:gridCol w:w="2126"/>
        <w:gridCol w:w="3515"/>
        <w:gridCol w:w="3050"/>
      </w:tblGrid>
      <w:tr w:rsidR="003213BB" w:rsidRPr="005F221B" w14:paraId="5937112F" w14:textId="77777777" w:rsidTr="00BA06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62" w:type="dxa"/>
            <w:gridSpan w:val="4"/>
            <w:shd w:val="clear" w:color="auto" w:fill="0A71B4"/>
          </w:tcPr>
          <w:p w14:paraId="3B58D02D" w14:textId="4CBFE59B" w:rsidR="003213BB" w:rsidRPr="005B050D" w:rsidRDefault="003213BB" w:rsidP="00085282">
            <w:pPr>
              <w:pStyle w:val="NoSpacing"/>
              <w:numPr>
                <w:ilvl w:val="0"/>
                <w:numId w:val="44"/>
              </w:numPr>
              <w:jc w:val="center"/>
            </w:pPr>
            <w:r>
              <w:t xml:space="preserve">Outreach and communication activities </w:t>
            </w:r>
          </w:p>
        </w:tc>
      </w:tr>
      <w:tr w:rsidR="003213BB" w:rsidRPr="005F221B" w14:paraId="39EA8584" w14:textId="77777777" w:rsidTr="00443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shd w:val="clear" w:color="auto" w:fill="0A71B4"/>
          </w:tcPr>
          <w:p w14:paraId="309B12D0" w14:textId="77777777" w:rsidR="003213BB" w:rsidRPr="005B050D" w:rsidRDefault="003213BB" w:rsidP="00BA068B">
            <w:pPr>
              <w:pStyle w:val="NoSpacing"/>
              <w:rPr>
                <w:b w:val="0"/>
                <w:color w:val="DBE5F1" w:themeColor="accent1" w:themeTint="33"/>
                <w:sz w:val="20"/>
                <w:lang w:val="en-GB"/>
              </w:rPr>
            </w:pPr>
            <w:r w:rsidRPr="005B050D">
              <w:rPr>
                <w:b w:val="0"/>
                <w:color w:val="DBE5F1" w:themeColor="accent1" w:themeTint="33"/>
                <w:sz w:val="20"/>
                <w:lang w:val="en-GB"/>
              </w:rPr>
              <w:t>Date</w:t>
            </w:r>
          </w:p>
        </w:tc>
        <w:tc>
          <w:tcPr>
            <w:tcW w:w="2126" w:type="dxa"/>
            <w:shd w:val="clear" w:color="auto" w:fill="0A71B4"/>
          </w:tcPr>
          <w:p w14:paraId="482D8E21" w14:textId="42BB1026" w:rsidR="003213BB" w:rsidRPr="005B050D" w:rsidRDefault="003213BB" w:rsidP="009E20ED">
            <w:pPr>
              <w:pStyle w:val="NoSpacing"/>
              <w:cnfStyle w:val="000000100000" w:firstRow="0" w:lastRow="0" w:firstColumn="0" w:lastColumn="0" w:oddVBand="0" w:evenVBand="0" w:oddHBand="1" w:evenHBand="0" w:firstRowFirstColumn="0" w:firstRowLastColumn="0" w:lastRowFirstColumn="0" w:lastRowLastColumn="0"/>
              <w:rPr>
                <w:color w:val="DBE5F1" w:themeColor="accent1" w:themeTint="33"/>
                <w:sz w:val="20"/>
                <w:lang w:val="en-GB"/>
              </w:rPr>
            </w:pPr>
            <w:r>
              <w:rPr>
                <w:color w:val="DBE5F1" w:themeColor="accent1" w:themeTint="33"/>
                <w:sz w:val="20"/>
                <w:lang w:val="en-GB"/>
              </w:rPr>
              <w:t>Communication action/ material</w:t>
            </w:r>
            <w:r w:rsidRPr="005B050D">
              <w:rPr>
                <w:color w:val="DBE5F1" w:themeColor="accent1" w:themeTint="33"/>
                <w:sz w:val="20"/>
                <w:lang w:val="en-GB"/>
              </w:rPr>
              <w:t xml:space="preserve"> </w:t>
            </w:r>
          </w:p>
        </w:tc>
        <w:tc>
          <w:tcPr>
            <w:tcW w:w="3515" w:type="dxa"/>
            <w:shd w:val="clear" w:color="auto" w:fill="0A71B4"/>
          </w:tcPr>
          <w:p w14:paraId="16B2564B" w14:textId="12B9F04A" w:rsidR="003213BB" w:rsidRPr="005B050D" w:rsidRDefault="003213BB" w:rsidP="00BA068B">
            <w:pPr>
              <w:pStyle w:val="NoSpacing"/>
              <w:cnfStyle w:val="000000100000" w:firstRow="0" w:lastRow="0" w:firstColumn="0" w:lastColumn="0" w:oddVBand="0" w:evenVBand="0" w:oddHBand="1" w:evenHBand="0" w:firstRowFirstColumn="0" w:firstRowLastColumn="0" w:lastRowFirstColumn="0" w:lastRowLastColumn="0"/>
              <w:rPr>
                <w:color w:val="DBE5F1" w:themeColor="accent1" w:themeTint="33"/>
                <w:sz w:val="20"/>
                <w:lang w:val="en-GB"/>
              </w:rPr>
            </w:pPr>
            <w:r>
              <w:rPr>
                <w:color w:val="DBE5F1" w:themeColor="accent1" w:themeTint="33"/>
                <w:sz w:val="20"/>
                <w:lang w:val="en-GB"/>
              </w:rPr>
              <w:t>Short description (of the material, title, …) and/or link to the activity</w:t>
            </w:r>
          </w:p>
        </w:tc>
        <w:tc>
          <w:tcPr>
            <w:tcW w:w="3050" w:type="dxa"/>
            <w:shd w:val="clear" w:color="auto" w:fill="0A71B4"/>
          </w:tcPr>
          <w:p w14:paraId="24ED2D2B" w14:textId="4ABFA15E" w:rsidR="003213BB" w:rsidRPr="005B050D" w:rsidRDefault="003213BB" w:rsidP="00BA068B">
            <w:pPr>
              <w:pStyle w:val="NoSpacing"/>
              <w:cnfStyle w:val="000000100000" w:firstRow="0" w:lastRow="0" w:firstColumn="0" w:lastColumn="0" w:oddVBand="0" w:evenVBand="0" w:oddHBand="1" w:evenHBand="0" w:firstRowFirstColumn="0" w:firstRowLastColumn="0" w:lastRowFirstColumn="0" w:lastRowLastColumn="0"/>
              <w:rPr>
                <w:color w:val="DBE5F1" w:themeColor="accent1" w:themeTint="33"/>
                <w:sz w:val="20"/>
                <w:lang w:val="en-GB"/>
              </w:rPr>
            </w:pPr>
            <w:r>
              <w:rPr>
                <w:color w:val="DBE5F1" w:themeColor="accent1" w:themeTint="33"/>
                <w:sz w:val="20"/>
                <w:lang w:val="en-GB"/>
              </w:rPr>
              <w:t>Main results</w:t>
            </w:r>
          </w:p>
        </w:tc>
      </w:tr>
      <w:tr w:rsidR="004435AF" w:rsidRPr="005F221B" w14:paraId="7CDDCEE1" w14:textId="77777777" w:rsidTr="004435AF">
        <w:tc>
          <w:tcPr>
            <w:cnfStyle w:val="001000000000" w:firstRow="0" w:lastRow="0" w:firstColumn="1" w:lastColumn="0" w:oddVBand="0" w:evenVBand="0" w:oddHBand="0" w:evenHBand="0" w:firstRowFirstColumn="0" w:firstRowLastColumn="0" w:lastRowFirstColumn="0" w:lastRowLastColumn="0"/>
            <w:tcW w:w="1271" w:type="dxa"/>
          </w:tcPr>
          <w:p w14:paraId="5C36D87D" w14:textId="26E4D0E6" w:rsidR="004435AF" w:rsidRDefault="004435AF" w:rsidP="004435AF">
            <w:pPr>
              <w:autoSpaceDE w:val="0"/>
              <w:autoSpaceDN w:val="0"/>
              <w:adjustRightInd w:val="0"/>
              <w:spacing w:after="0"/>
              <w:rPr>
                <w:color w:val="auto"/>
                <w:sz w:val="18"/>
                <w:szCs w:val="20"/>
                <w:lang w:val="en-GB" w:eastAsia="nl-NL"/>
              </w:rPr>
            </w:pPr>
            <w:r>
              <w:rPr>
                <w:b w:val="0"/>
                <w:bCs/>
                <w:color w:val="auto"/>
                <w:sz w:val="18"/>
                <w:szCs w:val="20"/>
                <w:lang w:val="en-GB" w:eastAsia="nl-NL"/>
              </w:rPr>
              <w:t>28/02-01/03’2020</w:t>
            </w:r>
          </w:p>
        </w:tc>
        <w:tc>
          <w:tcPr>
            <w:tcW w:w="2126" w:type="dxa"/>
          </w:tcPr>
          <w:p w14:paraId="3F1C138B" w14:textId="332EBC3B" w:rsidR="004435AF" w:rsidRDefault="004435AF" w:rsidP="004435A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18"/>
                <w:szCs w:val="20"/>
                <w:lang w:val="en-GB" w:eastAsia="nl-NL"/>
              </w:rPr>
            </w:pPr>
            <w:r>
              <w:rPr>
                <w:color w:val="auto"/>
                <w:sz w:val="18"/>
                <w:szCs w:val="20"/>
                <w:lang w:val="en-GB" w:eastAsia="nl-NL"/>
              </w:rPr>
              <w:t>Poster and stand</w:t>
            </w:r>
          </w:p>
        </w:tc>
        <w:tc>
          <w:tcPr>
            <w:tcW w:w="3515" w:type="dxa"/>
          </w:tcPr>
          <w:p w14:paraId="22F7F183" w14:textId="2454D918" w:rsidR="004435AF" w:rsidRDefault="004435AF" w:rsidP="004435A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18"/>
                <w:szCs w:val="20"/>
                <w:lang w:val="en-GB" w:eastAsia="nl-NL"/>
              </w:rPr>
            </w:pPr>
            <w:r>
              <w:rPr>
                <w:color w:val="auto"/>
                <w:sz w:val="18"/>
                <w:szCs w:val="20"/>
                <w:lang w:val="en-GB" w:eastAsia="nl-NL"/>
              </w:rPr>
              <w:t>Public display of EMODnet WP7 activities</w:t>
            </w:r>
            <w:r w:rsidR="00566BAF">
              <w:rPr>
                <w:color w:val="auto"/>
                <w:sz w:val="18"/>
                <w:szCs w:val="20"/>
                <w:lang w:val="en-GB" w:eastAsia="nl-NL"/>
              </w:rPr>
              <w:t xml:space="preserve"> at the</w:t>
            </w:r>
            <w:r w:rsidRPr="004435AF">
              <w:rPr>
                <w:color w:val="auto"/>
                <w:sz w:val="18"/>
                <w:szCs w:val="20"/>
                <w:lang w:val="en-GB" w:eastAsia="nl-NL"/>
              </w:rPr>
              <w:t xml:space="preserve"> 63</w:t>
            </w:r>
            <w:r w:rsidRPr="00566BAF">
              <w:rPr>
                <w:color w:val="auto"/>
                <w:sz w:val="18"/>
                <w:szCs w:val="20"/>
                <w:vertAlign w:val="superscript"/>
                <w:lang w:val="en-GB" w:eastAsia="nl-NL"/>
              </w:rPr>
              <w:t>rd</w:t>
            </w:r>
            <w:r w:rsidRPr="004435AF">
              <w:rPr>
                <w:color w:val="auto"/>
                <w:sz w:val="18"/>
                <w:szCs w:val="20"/>
                <w:lang w:val="en-GB" w:eastAsia="nl-NL"/>
              </w:rPr>
              <w:t xml:space="preserve"> Annual I</w:t>
            </w:r>
            <w:r w:rsidR="00566BAF">
              <w:rPr>
                <w:color w:val="auto"/>
                <w:sz w:val="18"/>
                <w:szCs w:val="20"/>
                <w:lang w:val="en-GB" w:eastAsia="nl-NL"/>
              </w:rPr>
              <w:t xml:space="preserve">rish </w:t>
            </w:r>
            <w:r w:rsidRPr="004435AF">
              <w:rPr>
                <w:color w:val="auto"/>
                <w:sz w:val="18"/>
                <w:szCs w:val="20"/>
                <w:lang w:val="en-GB" w:eastAsia="nl-NL"/>
              </w:rPr>
              <w:t>G</w:t>
            </w:r>
            <w:r w:rsidR="00566BAF">
              <w:rPr>
                <w:color w:val="auto"/>
                <w:sz w:val="18"/>
                <w:szCs w:val="20"/>
                <w:lang w:val="en-GB" w:eastAsia="nl-NL"/>
              </w:rPr>
              <w:t xml:space="preserve">eological </w:t>
            </w:r>
            <w:r w:rsidRPr="004435AF">
              <w:rPr>
                <w:color w:val="auto"/>
                <w:sz w:val="18"/>
                <w:szCs w:val="20"/>
                <w:lang w:val="en-GB" w:eastAsia="nl-NL"/>
              </w:rPr>
              <w:t>R</w:t>
            </w:r>
            <w:r w:rsidR="00566BAF">
              <w:rPr>
                <w:color w:val="auto"/>
                <w:sz w:val="18"/>
                <w:szCs w:val="20"/>
                <w:lang w:val="en-GB" w:eastAsia="nl-NL"/>
              </w:rPr>
              <w:t xml:space="preserve">esearch </w:t>
            </w:r>
            <w:r w:rsidRPr="004435AF">
              <w:rPr>
                <w:color w:val="auto"/>
                <w:sz w:val="18"/>
                <w:szCs w:val="20"/>
                <w:lang w:val="en-GB" w:eastAsia="nl-NL"/>
              </w:rPr>
              <w:t>M</w:t>
            </w:r>
            <w:r w:rsidR="00566BAF">
              <w:rPr>
                <w:color w:val="auto"/>
                <w:sz w:val="18"/>
                <w:szCs w:val="20"/>
                <w:lang w:val="en-GB" w:eastAsia="nl-NL"/>
              </w:rPr>
              <w:t xml:space="preserve">eeting </w:t>
            </w:r>
            <w:r w:rsidRPr="004435AF">
              <w:rPr>
                <w:color w:val="auto"/>
                <w:sz w:val="18"/>
                <w:szCs w:val="20"/>
                <w:lang w:val="en-GB" w:eastAsia="nl-NL"/>
              </w:rPr>
              <w:t xml:space="preserve"> hosted by Geological Survey Ireland</w:t>
            </w:r>
          </w:p>
          <w:p w14:paraId="3326970F" w14:textId="1CF8EC68" w:rsidR="004435AF" w:rsidRDefault="00547A12" w:rsidP="004435A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18"/>
                <w:szCs w:val="20"/>
                <w:lang w:val="en-GB" w:eastAsia="nl-NL"/>
              </w:rPr>
            </w:pPr>
            <w:hyperlink r:id="rId16" w:history="1">
              <w:r w:rsidR="004435AF">
                <w:rPr>
                  <w:rStyle w:val="Hyperlink"/>
                </w:rPr>
                <w:t>https://www.gsi.ie/en-ie/events-and-news/events/Pages/IGRM2020.aspx</w:t>
              </w:r>
            </w:hyperlink>
          </w:p>
        </w:tc>
        <w:tc>
          <w:tcPr>
            <w:tcW w:w="3050" w:type="dxa"/>
          </w:tcPr>
          <w:p w14:paraId="6A7DF2F0" w14:textId="14922601" w:rsidR="004435AF" w:rsidRDefault="004435AF" w:rsidP="004435AF">
            <w:pPr>
              <w:autoSpaceDE w:val="0"/>
              <w:autoSpaceDN w:val="0"/>
              <w:adjustRightInd w:val="0"/>
              <w:spacing w:after="0" w:line="259" w:lineRule="auto"/>
              <w:cnfStyle w:val="000000000000" w:firstRow="0" w:lastRow="0" w:firstColumn="0" w:lastColumn="0" w:oddVBand="0" w:evenVBand="0" w:oddHBand="0" w:evenHBand="0" w:firstRowFirstColumn="0" w:firstRowLastColumn="0" w:lastRowFirstColumn="0" w:lastRowLastColumn="0"/>
              <w:rPr>
                <w:color w:val="auto"/>
                <w:sz w:val="18"/>
                <w:szCs w:val="18"/>
                <w:lang w:val="en-GB" w:eastAsia="nl-NL"/>
              </w:rPr>
            </w:pPr>
            <w:r>
              <w:rPr>
                <w:color w:val="auto"/>
                <w:sz w:val="18"/>
                <w:szCs w:val="18"/>
                <w:lang w:val="en-GB" w:eastAsia="nl-NL"/>
              </w:rPr>
              <w:t>200 people attended</w:t>
            </w:r>
          </w:p>
        </w:tc>
      </w:tr>
      <w:tr w:rsidR="004435AF" w:rsidRPr="005F221B" w14:paraId="536EE260" w14:textId="77777777" w:rsidTr="00BA0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9105231" w14:textId="77777777" w:rsidR="004435AF" w:rsidRPr="00625489" w:rsidRDefault="004435AF" w:rsidP="00BA068B">
            <w:pPr>
              <w:autoSpaceDE w:val="0"/>
              <w:autoSpaceDN w:val="0"/>
              <w:adjustRightInd w:val="0"/>
              <w:spacing w:after="0"/>
              <w:rPr>
                <w:b w:val="0"/>
                <w:bCs/>
                <w:color w:val="auto"/>
                <w:sz w:val="18"/>
                <w:szCs w:val="20"/>
                <w:lang w:val="en-GB" w:eastAsia="nl-NL"/>
              </w:rPr>
            </w:pPr>
            <w:r>
              <w:rPr>
                <w:b w:val="0"/>
                <w:bCs/>
                <w:color w:val="auto"/>
                <w:sz w:val="18"/>
                <w:szCs w:val="20"/>
                <w:lang w:val="en-GB" w:eastAsia="nl-NL"/>
              </w:rPr>
              <w:t>10.3.2020</w:t>
            </w:r>
          </w:p>
        </w:tc>
        <w:tc>
          <w:tcPr>
            <w:tcW w:w="2126" w:type="dxa"/>
          </w:tcPr>
          <w:p w14:paraId="722DE8AE" w14:textId="77777777" w:rsidR="004435AF" w:rsidRPr="00625489" w:rsidRDefault="004435AF" w:rsidP="00BA068B">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color w:val="auto"/>
                <w:sz w:val="18"/>
                <w:szCs w:val="20"/>
                <w:lang w:val="en-GB" w:eastAsia="nl-NL"/>
              </w:rPr>
            </w:pPr>
            <w:r>
              <w:rPr>
                <w:color w:val="auto"/>
                <w:sz w:val="18"/>
                <w:szCs w:val="20"/>
                <w:lang w:val="en-GB" w:eastAsia="nl-NL"/>
              </w:rPr>
              <w:t>Oral presentation (Henry Vallius) in FINMARI Researched Day conference</w:t>
            </w:r>
          </w:p>
        </w:tc>
        <w:tc>
          <w:tcPr>
            <w:tcW w:w="3515" w:type="dxa"/>
          </w:tcPr>
          <w:p w14:paraId="664454F8" w14:textId="77777777" w:rsidR="004435AF" w:rsidRPr="00625489" w:rsidRDefault="004435AF" w:rsidP="00BA068B">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color w:val="auto"/>
                <w:sz w:val="18"/>
                <w:szCs w:val="20"/>
                <w:lang w:val="en-GB" w:eastAsia="nl-NL"/>
              </w:rPr>
            </w:pPr>
            <w:r>
              <w:rPr>
                <w:color w:val="auto"/>
                <w:sz w:val="18"/>
                <w:szCs w:val="20"/>
                <w:lang w:val="en-GB" w:eastAsia="nl-NL"/>
              </w:rPr>
              <w:t>Harmonized geological maps of the European Seas – The EMODnet Geology project</w:t>
            </w:r>
          </w:p>
        </w:tc>
        <w:tc>
          <w:tcPr>
            <w:tcW w:w="3050" w:type="dxa"/>
          </w:tcPr>
          <w:p w14:paraId="667C8E60" w14:textId="77777777" w:rsidR="004435AF" w:rsidRPr="004C0D58" w:rsidRDefault="004435AF" w:rsidP="00BA068B">
            <w:pPr>
              <w:autoSpaceDE w:val="0"/>
              <w:autoSpaceDN w:val="0"/>
              <w:adjustRightInd w:val="0"/>
              <w:spacing w:after="0" w:line="259" w:lineRule="auto"/>
              <w:cnfStyle w:val="000000100000" w:firstRow="0" w:lastRow="0" w:firstColumn="0" w:lastColumn="0" w:oddVBand="0" w:evenVBand="0" w:oddHBand="1" w:evenHBand="0" w:firstRowFirstColumn="0" w:firstRowLastColumn="0" w:lastRowFirstColumn="0" w:lastRowLastColumn="0"/>
              <w:rPr>
                <w:color w:val="auto"/>
                <w:sz w:val="18"/>
                <w:szCs w:val="18"/>
                <w:lang w:val="en-GB" w:eastAsia="nl-NL"/>
              </w:rPr>
            </w:pPr>
            <w:r>
              <w:rPr>
                <w:color w:val="auto"/>
                <w:sz w:val="18"/>
                <w:szCs w:val="18"/>
                <w:lang w:val="en-GB" w:eastAsia="nl-NL"/>
              </w:rPr>
              <w:t>50 participants in the audience</w:t>
            </w:r>
          </w:p>
        </w:tc>
      </w:tr>
      <w:tr w:rsidR="004435AF" w:rsidRPr="005F221B" w14:paraId="5A6CE430" w14:textId="77777777" w:rsidTr="004435AF">
        <w:tc>
          <w:tcPr>
            <w:cnfStyle w:val="001000000000" w:firstRow="0" w:lastRow="0" w:firstColumn="1" w:lastColumn="0" w:oddVBand="0" w:evenVBand="0" w:oddHBand="0" w:evenHBand="0" w:firstRowFirstColumn="0" w:firstRowLastColumn="0" w:lastRowFirstColumn="0" w:lastRowLastColumn="0"/>
            <w:tcW w:w="1271" w:type="dxa"/>
          </w:tcPr>
          <w:p w14:paraId="0BA8FBB8" w14:textId="4B47E1AE" w:rsidR="004435AF" w:rsidRPr="00E36D93" w:rsidRDefault="004435AF" w:rsidP="004435AF">
            <w:pPr>
              <w:autoSpaceDE w:val="0"/>
              <w:autoSpaceDN w:val="0"/>
              <w:adjustRightInd w:val="0"/>
              <w:spacing w:after="0"/>
              <w:rPr>
                <w:bCs/>
                <w:color w:val="auto"/>
                <w:sz w:val="18"/>
                <w:szCs w:val="20"/>
                <w:lang w:val="en-GB" w:eastAsia="nl-NL"/>
              </w:rPr>
            </w:pPr>
            <w:r>
              <w:rPr>
                <w:b w:val="0"/>
                <w:bCs/>
                <w:color w:val="auto"/>
                <w:sz w:val="18"/>
                <w:szCs w:val="20"/>
                <w:lang w:val="en-GB" w:eastAsia="nl-NL"/>
              </w:rPr>
              <w:t>10.3.2020</w:t>
            </w:r>
          </w:p>
        </w:tc>
        <w:tc>
          <w:tcPr>
            <w:tcW w:w="2126" w:type="dxa"/>
          </w:tcPr>
          <w:p w14:paraId="6CCD7205" w14:textId="1FA9AD59" w:rsidR="004435AF" w:rsidRPr="00625489" w:rsidRDefault="004435AF" w:rsidP="004435A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18"/>
                <w:szCs w:val="20"/>
                <w:lang w:val="en-GB" w:eastAsia="nl-NL"/>
              </w:rPr>
            </w:pPr>
            <w:r>
              <w:rPr>
                <w:color w:val="auto"/>
                <w:sz w:val="18"/>
                <w:szCs w:val="20"/>
                <w:lang w:val="en-GB" w:eastAsia="nl-NL"/>
              </w:rPr>
              <w:t>Poster presentation (Susanna Kihlman) in FINMARI Researched Day conference</w:t>
            </w:r>
          </w:p>
        </w:tc>
        <w:tc>
          <w:tcPr>
            <w:tcW w:w="3515" w:type="dxa"/>
          </w:tcPr>
          <w:p w14:paraId="209C2227" w14:textId="4B6C00B4" w:rsidR="004435AF" w:rsidRDefault="004435AF" w:rsidP="004435A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18"/>
                <w:szCs w:val="20"/>
                <w:lang w:val="en-GB" w:eastAsia="nl-NL"/>
              </w:rPr>
            </w:pPr>
            <w:r>
              <w:rPr>
                <w:color w:val="auto"/>
                <w:sz w:val="18"/>
                <w:szCs w:val="20"/>
                <w:lang w:val="en-GB" w:eastAsia="nl-NL"/>
              </w:rPr>
              <w:t>Compiling multiscale seabed substrate data for European seas – EMODnet Geology</w:t>
            </w:r>
          </w:p>
        </w:tc>
        <w:tc>
          <w:tcPr>
            <w:tcW w:w="3050" w:type="dxa"/>
          </w:tcPr>
          <w:p w14:paraId="73568D05" w14:textId="0963DD46" w:rsidR="004435AF" w:rsidRPr="00625489" w:rsidRDefault="004435AF" w:rsidP="004435A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18"/>
                <w:szCs w:val="20"/>
                <w:lang w:val="en-GB" w:eastAsia="nl-NL"/>
              </w:rPr>
            </w:pPr>
            <w:r>
              <w:rPr>
                <w:color w:val="auto"/>
                <w:sz w:val="18"/>
                <w:szCs w:val="18"/>
                <w:lang w:val="en-GB" w:eastAsia="nl-NL"/>
              </w:rPr>
              <w:t>50 participants in the audience</w:t>
            </w:r>
          </w:p>
        </w:tc>
      </w:tr>
      <w:tr w:rsidR="004435AF" w:rsidRPr="005F221B" w14:paraId="74886B97" w14:textId="77777777" w:rsidTr="00443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1E7AEA85" w14:textId="77777777" w:rsidR="004435AF" w:rsidRPr="00E36D93" w:rsidRDefault="004435AF" w:rsidP="004435AF">
            <w:pPr>
              <w:autoSpaceDE w:val="0"/>
              <w:autoSpaceDN w:val="0"/>
              <w:adjustRightInd w:val="0"/>
              <w:spacing w:after="0"/>
              <w:rPr>
                <w:bCs/>
                <w:color w:val="auto"/>
                <w:sz w:val="18"/>
                <w:szCs w:val="20"/>
                <w:lang w:val="en-GB" w:eastAsia="nl-NL"/>
              </w:rPr>
            </w:pPr>
          </w:p>
        </w:tc>
        <w:tc>
          <w:tcPr>
            <w:tcW w:w="2126" w:type="dxa"/>
          </w:tcPr>
          <w:p w14:paraId="6C83A510" w14:textId="77777777" w:rsidR="004435AF" w:rsidRDefault="004435AF" w:rsidP="004435AF">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color w:val="auto"/>
                <w:sz w:val="18"/>
                <w:szCs w:val="20"/>
                <w:lang w:val="en-GB" w:eastAsia="nl-NL"/>
              </w:rPr>
            </w:pPr>
          </w:p>
        </w:tc>
        <w:tc>
          <w:tcPr>
            <w:tcW w:w="3515" w:type="dxa"/>
          </w:tcPr>
          <w:p w14:paraId="11605239" w14:textId="77777777" w:rsidR="004435AF" w:rsidRDefault="004435AF" w:rsidP="004435AF">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color w:val="auto"/>
                <w:sz w:val="18"/>
                <w:szCs w:val="20"/>
                <w:lang w:val="en-GB" w:eastAsia="nl-NL"/>
              </w:rPr>
            </w:pPr>
          </w:p>
        </w:tc>
        <w:tc>
          <w:tcPr>
            <w:tcW w:w="3050" w:type="dxa"/>
            <w:tcBorders>
              <w:bottom w:val="single" w:sz="4" w:space="0" w:color="92CDDC" w:themeColor="accent5" w:themeTint="99"/>
            </w:tcBorders>
          </w:tcPr>
          <w:p w14:paraId="091B39E3" w14:textId="77777777" w:rsidR="004435AF" w:rsidRDefault="004435AF" w:rsidP="004435AF">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color w:val="auto"/>
                <w:sz w:val="18"/>
                <w:szCs w:val="20"/>
                <w:lang w:val="en-GB" w:eastAsia="nl-NL"/>
              </w:rPr>
            </w:pPr>
          </w:p>
        </w:tc>
      </w:tr>
      <w:tr w:rsidR="004435AF" w:rsidRPr="005F221B" w14:paraId="6368F900" w14:textId="77777777" w:rsidTr="004435AF">
        <w:tc>
          <w:tcPr>
            <w:cnfStyle w:val="001000000000" w:firstRow="0" w:lastRow="0" w:firstColumn="1" w:lastColumn="0" w:oddVBand="0" w:evenVBand="0" w:oddHBand="0" w:evenHBand="0" w:firstRowFirstColumn="0" w:firstRowLastColumn="0" w:lastRowFirstColumn="0" w:lastRowLastColumn="0"/>
            <w:tcW w:w="1271" w:type="dxa"/>
          </w:tcPr>
          <w:p w14:paraId="30946D8D" w14:textId="77777777" w:rsidR="004435AF" w:rsidRPr="00625489" w:rsidRDefault="004435AF" w:rsidP="004435AF">
            <w:pPr>
              <w:autoSpaceDE w:val="0"/>
              <w:autoSpaceDN w:val="0"/>
              <w:adjustRightInd w:val="0"/>
              <w:spacing w:after="0"/>
              <w:rPr>
                <w:b w:val="0"/>
                <w:bCs/>
                <w:color w:val="auto"/>
                <w:sz w:val="18"/>
                <w:szCs w:val="20"/>
                <w:lang w:val="en-GB" w:eastAsia="nl-NL"/>
              </w:rPr>
            </w:pPr>
          </w:p>
        </w:tc>
        <w:tc>
          <w:tcPr>
            <w:tcW w:w="2126" w:type="dxa"/>
          </w:tcPr>
          <w:p w14:paraId="493B9110" w14:textId="77777777" w:rsidR="004435AF" w:rsidRPr="00625489" w:rsidRDefault="004435AF" w:rsidP="004435A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18"/>
                <w:szCs w:val="20"/>
                <w:lang w:val="en-GB" w:eastAsia="nl-NL"/>
              </w:rPr>
            </w:pPr>
          </w:p>
        </w:tc>
        <w:tc>
          <w:tcPr>
            <w:tcW w:w="3515" w:type="dxa"/>
          </w:tcPr>
          <w:p w14:paraId="0D3900A9" w14:textId="77777777" w:rsidR="004435AF" w:rsidRPr="00625489" w:rsidRDefault="004435AF" w:rsidP="004435A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18"/>
                <w:szCs w:val="20"/>
                <w:lang w:val="en-GB" w:eastAsia="nl-NL"/>
              </w:rPr>
            </w:pPr>
          </w:p>
        </w:tc>
        <w:tc>
          <w:tcPr>
            <w:tcW w:w="3050" w:type="dxa"/>
          </w:tcPr>
          <w:p w14:paraId="154717CE" w14:textId="77777777" w:rsidR="004435AF" w:rsidRPr="00625489" w:rsidRDefault="004435AF" w:rsidP="004435A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18"/>
                <w:szCs w:val="20"/>
                <w:lang w:val="en-GB" w:eastAsia="nl-NL"/>
              </w:rPr>
            </w:pPr>
          </w:p>
        </w:tc>
      </w:tr>
      <w:tr w:rsidR="004435AF" w:rsidRPr="005F221B" w14:paraId="2D184D28" w14:textId="77777777" w:rsidTr="00443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D25538F" w14:textId="77777777" w:rsidR="004435AF" w:rsidRPr="00625489" w:rsidRDefault="004435AF" w:rsidP="004435AF">
            <w:pPr>
              <w:autoSpaceDE w:val="0"/>
              <w:autoSpaceDN w:val="0"/>
              <w:adjustRightInd w:val="0"/>
              <w:spacing w:after="0"/>
              <w:rPr>
                <w:b w:val="0"/>
                <w:bCs/>
                <w:color w:val="auto"/>
                <w:sz w:val="18"/>
                <w:szCs w:val="20"/>
                <w:lang w:val="en-GB" w:eastAsia="nl-NL"/>
              </w:rPr>
            </w:pPr>
          </w:p>
        </w:tc>
        <w:tc>
          <w:tcPr>
            <w:tcW w:w="2126" w:type="dxa"/>
          </w:tcPr>
          <w:p w14:paraId="2C0377A2" w14:textId="77777777" w:rsidR="004435AF" w:rsidRPr="00625489" w:rsidRDefault="004435AF" w:rsidP="004435AF">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color w:val="auto"/>
                <w:sz w:val="18"/>
                <w:szCs w:val="20"/>
                <w:lang w:val="en-GB" w:eastAsia="nl-NL"/>
              </w:rPr>
            </w:pPr>
          </w:p>
        </w:tc>
        <w:tc>
          <w:tcPr>
            <w:tcW w:w="3515" w:type="dxa"/>
          </w:tcPr>
          <w:p w14:paraId="1C113DCC" w14:textId="77777777" w:rsidR="004435AF" w:rsidRPr="00625489" w:rsidRDefault="004435AF" w:rsidP="004435AF">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color w:val="auto"/>
                <w:sz w:val="18"/>
                <w:szCs w:val="20"/>
                <w:lang w:val="en-GB" w:eastAsia="nl-NL"/>
              </w:rPr>
            </w:pPr>
          </w:p>
        </w:tc>
        <w:tc>
          <w:tcPr>
            <w:tcW w:w="3050" w:type="dxa"/>
          </w:tcPr>
          <w:p w14:paraId="2E772D79" w14:textId="77777777" w:rsidR="004435AF" w:rsidRPr="00625489" w:rsidRDefault="004435AF" w:rsidP="004435AF">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color w:val="auto"/>
                <w:sz w:val="18"/>
                <w:szCs w:val="20"/>
                <w:lang w:val="en-GB" w:eastAsia="nl-NL"/>
              </w:rPr>
            </w:pPr>
          </w:p>
        </w:tc>
      </w:tr>
      <w:tr w:rsidR="004435AF" w:rsidRPr="0007517E" w14:paraId="6BD08069" w14:textId="77777777" w:rsidTr="004435AF">
        <w:tc>
          <w:tcPr>
            <w:cnfStyle w:val="001000000000" w:firstRow="0" w:lastRow="0" w:firstColumn="1" w:lastColumn="0" w:oddVBand="0" w:evenVBand="0" w:oddHBand="0" w:evenHBand="0" w:firstRowFirstColumn="0" w:firstRowLastColumn="0" w:lastRowFirstColumn="0" w:lastRowLastColumn="0"/>
            <w:tcW w:w="1271" w:type="dxa"/>
          </w:tcPr>
          <w:p w14:paraId="1854B4FA" w14:textId="77777777" w:rsidR="004435AF" w:rsidRPr="00092D29" w:rsidRDefault="004435AF" w:rsidP="004435AF">
            <w:pPr>
              <w:autoSpaceDE w:val="0"/>
              <w:autoSpaceDN w:val="0"/>
              <w:adjustRightInd w:val="0"/>
              <w:spacing w:after="0"/>
              <w:rPr>
                <w:bCs/>
                <w:color w:val="auto"/>
                <w:sz w:val="18"/>
                <w:szCs w:val="20"/>
                <w:lang w:val="en-GB" w:eastAsia="nl-NL"/>
              </w:rPr>
            </w:pPr>
          </w:p>
        </w:tc>
        <w:tc>
          <w:tcPr>
            <w:tcW w:w="2126" w:type="dxa"/>
          </w:tcPr>
          <w:p w14:paraId="04AF8C34" w14:textId="77777777" w:rsidR="004435AF" w:rsidRPr="00625489" w:rsidRDefault="004435AF" w:rsidP="004435A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18"/>
                <w:szCs w:val="20"/>
                <w:lang w:val="en-GB" w:eastAsia="nl-NL"/>
              </w:rPr>
            </w:pPr>
          </w:p>
        </w:tc>
        <w:tc>
          <w:tcPr>
            <w:tcW w:w="3515" w:type="dxa"/>
          </w:tcPr>
          <w:p w14:paraId="5DA24EE7" w14:textId="77777777" w:rsidR="004435AF" w:rsidRPr="00257576" w:rsidRDefault="004435AF" w:rsidP="004435A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b/>
                <w:color w:val="auto"/>
                <w:sz w:val="18"/>
                <w:szCs w:val="20"/>
                <w:lang w:val="en-GB" w:eastAsia="nl-NL"/>
              </w:rPr>
            </w:pPr>
          </w:p>
        </w:tc>
        <w:tc>
          <w:tcPr>
            <w:tcW w:w="3050" w:type="dxa"/>
          </w:tcPr>
          <w:p w14:paraId="11119D69" w14:textId="77777777" w:rsidR="004435AF" w:rsidRPr="00092D29" w:rsidRDefault="004435AF" w:rsidP="004435A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b/>
                <w:color w:val="auto"/>
                <w:sz w:val="18"/>
                <w:szCs w:val="20"/>
                <w:lang w:val="en-GB" w:eastAsia="nl-NL"/>
              </w:rPr>
            </w:pPr>
          </w:p>
        </w:tc>
      </w:tr>
      <w:tr w:rsidR="004435AF" w:rsidRPr="0007517E" w14:paraId="017ABE94" w14:textId="77777777" w:rsidTr="00443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38DB2FFC" w14:textId="77777777" w:rsidR="004435AF" w:rsidRPr="00092D29" w:rsidRDefault="004435AF" w:rsidP="004435AF">
            <w:pPr>
              <w:autoSpaceDE w:val="0"/>
              <w:autoSpaceDN w:val="0"/>
              <w:adjustRightInd w:val="0"/>
              <w:spacing w:after="0"/>
              <w:rPr>
                <w:bCs/>
                <w:color w:val="auto"/>
                <w:sz w:val="18"/>
                <w:szCs w:val="20"/>
                <w:lang w:val="en-GB" w:eastAsia="nl-NL"/>
              </w:rPr>
            </w:pPr>
          </w:p>
        </w:tc>
        <w:tc>
          <w:tcPr>
            <w:tcW w:w="2126" w:type="dxa"/>
          </w:tcPr>
          <w:p w14:paraId="4BCCA97E" w14:textId="77777777" w:rsidR="004435AF" w:rsidRPr="00625489" w:rsidRDefault="004435AF" w:rsidP="004435AF">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color w:val="auto"/>
                <w:sz w:val="18"/>
                <w:szCs w:val="20"/>
                <w:lang w:val="en-GB" w:eastAsia="nl-NL"/>
              </w:rPr>
            </w:pPr>
          </w:p>
        </w:tc>
        <w:tc>
          <w:tcPr>
            <w:tcW w:w="3515" w:type="dxa"/>
          </w:tcPr>
          <w:p w14:paraId="058F238A" w14:textId="77777777" w:rsidR="004435AF" w:rsidRPr="00625489" w:rsidRDefault="004435AF" w:rsidP="004435AF">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color w:val="auto"/>
                <w:sz w:val="18"/>
                <w:szCs w:val="20"/>
                <w:lang w:val="en-GB" w:eastAsia="nl-NL"/>
              </w:rPr>
            </w:pPr>
          </w:p>
        </w:tc>
        <w:tc>
          <w:tcPr>
            <w:tcW w:w="3050" w:type="dxa"/>
          </w:tcPr>
          <w:p w14:paraId="112632E2" w14:textId="77777777" w:rsidR="004435AF" w:rsidRPr="00092D29" w:rsidRDefault="004435AF" w:rsidP="004435AF">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b/>
                <w:color w:val="auto"/>
                <w:sz w:val="18"/>
                <w:szCs w:val="20"/>
                <w:lang w:val="en-GB" w:eastAsia="nl-NL"/>
              </w:rPr>
            </w:pPr>
          </w:p>
        </w:tc>
      </w:tr>
    </w:tbl>
    <w:p w14:paraId="10E45EFA" w14:textId="68E2F0C8" w:rsidR="003213BB" w:rsidRDefault="003213BB" w:rsidP="009C4B52">
      <w:pPr>
        <w:rPr>
          <w:lang w:val="en-GB"/>
        </w:rPr>
      </w:pPr>
    </w:p>
    <w:tbl>
      <w:tblPr>
        <w:tblStyle w:val="Tabellagriglia4-colore511"/>
        <w:tblW w:w="9962" w:type="dxa"/>
        <w:tblLayout w:type="fixed"/>
        <w:tblLook w:val="04A0" w:firstRow="1" w:lastRow="0" w:firstColumn="1" w:lastColumn="0" w:noHBand="0" w:noVBand="1"/>
      </w:tblPr>
      <w:tblGrid>
        <w:gridCol w:w="1271"/>
        <w:gridCol w:w="2126"/>
        <w:gridCol w:w="3515"/>
        <w:gridCol w:w="3050"/>
      </w:tblGrid>
      <w:tr w:rsidR="003213BB" w:rsidRPr="005F221B" w14:paraId="1DEA39E7" w14:textId="77777777" w:rsidTr="00BA06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62" w:type="dxa"/>
            <w:gridSpan w:val="4"/>
            <w:shd w:val="clear" w:color="auto" w:fill="0A71B4"/>
          </w:tcPr>
          <w:p w14:paraId="7C31CF4A" w14:textId="2980E132" w:rsidR="003213BB" w:rsidRPr="005B050D" w:rsidRDefault="003213BB" w:rsidP="00085282">
            <w:pPr>
              <w:pStyle w:val="NoSpacing"/>
              <w:numPr>
                <w:ilvl w:val="0"/>
                <w:numId w:val="44"/>
              </w:numPr>
              <w:jc w:val="center"/>
            </w:pPr>
            <w:r>
              <w:t>Planned outreach and commun</w:t>
            </w:r>
            <w:r w:rsidR="000664DB">
              <w:t>ication activities</w:t>
            </w:r>
          </w:p>
        </w:tc>
      </w:tr>
      <w:tr w:rsidR="003213BB" w:rsidRPr="005F221B" w14:paraId="7EF9F6D1" w14:textId="77777777" w:rsidTr="00443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shd w:val="clear" w:color="auto" w:fill="0A71B4"/>
          </w:tcPr>
          <w:p w14:paraId="3DBC1BAC" w14:textId="77777777" w:rsidR="003213BB" w:rsidRPr="005B050D" w:rsidRDefault="003213BB" w:rsidP="00BA068B">
            <w:pPr>
              <w:pStyle w:val="NoSpacing"/>
              <w:rPr>
                <w:b w:val="0"/>
                <w:color w:val="DBE5F1" w:themeColor="accent1" w:themeTint="33"/>
                <w:sz w:val="20"/>
                <w:lang w:val="en-GB"/>
              </w:rPr>
            </w:pPr>
            <w:r w:rsidRPr="005B050D">
              <w:rPr>
                <w:b w:val="0"/>
                <w:color w:val="DBE5F1" w:themeColor="accent1" w:themeTint="33"/>
                <w:sz w:val="20"/>
                <w:lang w:val="en-GB"/>
              </w:rPr>
              <w:t>Date</w:t>
            </w:r>
          </w:p>
        </w:tc>
        <w:tc>
          <w:tcPr>
            <w:tcW w:w="2126" w:type="dxa"/>
            <w:shd w:val="clear" w:color="auto" w:fill="0A71B4"/>
          </w:tcPr>
          <w:p w14:paraId="747E7DA2" w14:textId="4BB27CE7" w:rsidR="003213BB" w:rsidRPr="005B050D" w:rsidRDefault="003213BB" w:rsidP="009E20ED">
            <w:pPr>
              <w:pStyle w:val="NoSpacing"/>
              <w:cnfStyle w:val="000000100000" w:firstRow="0" w:lastRow="0" w:firstColumn="0" w:lastColumn="0" w:oddVBand="0" w:evenVBand="0" w:oddHBand="1" w:evenHBand="0" w:firstRowFirstColumn="0" w:firstRowLastColumn="0" w:lastRowFirstColumn="0" w:lastRowLastColumn="0"/>
              <w:rPr>
                <w:color w:val="DBE5F1" w:themeColor="accent1" w:themeTint="33"/>
                <w:sz w:val="20"/>
                <w:lang w:val="en-GB"/>
              </w:rPr>
            </w:pPr>
            <w:r>
              <w:rPr>
                <w:color w:val="DBE5F1" w:themeColor="accent1" w:themeTint="33"/>
                <w:sz w:val="20"/>
                <w:lang w:val="en-GB"/>
              </w:rPr>
              <w:t>Communication action/ material</w:t>
            </w:r>
            <w:r w:rsidRPr="005B050D">
              <w:rPr>
                <w:color w:val="DBE5F1" w:themeColor="accent1" w:themeTint="33"/>
                <w:sz w:val="20"/>
                <w:lang w:val="en-GB"/>
              </w:rPr>
              <w:t xml:space="preserve"> </w:t>
            </w:r>
          </w:p>
        </w:tc>
        <w:tc>
          <w:tcPr>
            <w:tcW w:w="3515" w:type="dxa"/>
            <w:shd w:val="clear" w:color="auto" w:fill="0A71B4"/>
          </w:tcPr>
          <w:p w14:paraId="33A69C20" w14:textId="77777777" w:rsidR="003213BB" w:rsidRPr="005B050D" w:rsidRDefault="003213BB" w:rsidP="00BA068B">
            <w:pPr>
              <w:pStyle w:val="NoSpacing"/>
              <w:cnfStyle w:val="000000100000" w:firstRow="0" w:lastRow="0" w:firstColumn="0" w:lastColumn="0" w:oddVBand="0" w:evenVBand="0" w:oddHBand="1" w:evenHBand="0" w:firstRowFirstColumn="0" w:firstRowLastColumn="0" w:lastRowFirstColumn="0" w:lastRowLastColumn="0"/>
              <w:rPr>
                <w:color w:val="DBE5F1" w:themeColor="accent1" w:themeTint="33"/>
                <w:sz w:val="20"/>
                <w:lang w:val="en-GB"/>
              </w:rPr>
            </w:pPr>
            <w:r>
              <w:rPr>
                <w:color w:val="DBE5F1" w:themeColor="accent1" w:themeTint="33"/>
                <w:sz w:val="20"/>
                <w:lang w:val="en-GB"/>
              </w:rPr>
              <w:t>Short description (of the material, title, …) and/or link to the activity</w:t>
            </w:r>
          </w:p>
        </w:tc>
        <w:tc>
          <w:tcPr>
            <w:tcW w:w="3050" w:type="dxa"/>
            <w:shd w:val="clear" w:color="auto" w:fill="0A71B4"/>
          </w:tcPr>
          <w:p w14:paraId="19C03D3C" w14:textId="4369713F" w:rsidR="003213BB" w:rsidRPr="005B050D" w:rsidRDefault="003213BB" w:rsidP="00BA068B">
            <w:pPr>
              <w:pStyle w:val="NoSpacing"/>
              <w:cnfStyle w:val="000000100000" w:firstRow="0" w:lastRow="0" w:firstColumn="0" w:lastColumn="0" w:oddVBand="0" w:evenVBand="0" w:oddHBand="1" w:evenHBand="0" w:firstRowFirstColumn="0" w:firstRowLastColumn="0" w:lastRowFirstColumn="0" w:lastRowLastColumn="0"/>
              <w:rPr>
                <w:color w:val="DBE5F1" w:themeColor="accent1" w:themeTint="33"/>
                <w:sz w:val="20"/>
                <w:lang w:val="en-GB"/>
              </w:rPr>
            </w:pPr>
            <w:r>
              <w:rPr>
                <w:color w:val="DBE5F1" w:themeColor="accent1" w:themeTint="33"/>
                <w:sz w:val="20"/>
                <w:lang w:val="en-GB"/>
              </w:rPr>
              <w:t>Main results expected</w:t>
            </w:r>
          </w:p>
        </w:tc>
      </w:tr>
      <w:tr w:rsidR="003213BB" w:rsidRPr="005F221B" w14:paraId="4C08535E" w14:textId="77777777" w:rsidTr="004435AF">
        <w:tc>
          <w:tcPr>
            <w:cnfStyle w:val="001000000000" w:firstRow="0" w:lastRow="0" w:firstColumn="1" w:lastColumn="0" w:oddVBand="0" w:evenVBand="0" w:oddHBand="0" w:evenHBand="0" w:firstRowFirstColumn="0" w:firstRowLastColumn="0" w:lastRowFirstColumn="0" w:lastRowLastColumn="0"/>
            <w:tcW w:w="1271" w:type="dxa"/>
          </w:tcPr>
          <w:p w14:paraId="567EAFD4" w14:textId="77777777" w:rsidR="003213BB" w:rsidRPr="00625489" w:rsidRDefault="003213BB" w:rsidP="00BA068B">
            <w:pPr>
              <w:autoSpaceDE w:val="0"/>
              <w:autoSpaceDN w:val="0"/>
              <w:adjustRightInd w:val="0"/>
              <w:spacing w:after="0"/>
              <w:rPr>
                <w:b w:val="0"/>
                <w:bCs/>
                <w:color w:val="auto"/>
                <w:sz w:val="18"/>
                <w:szCs w:val="20"/>
                <w:lang w:val="en-GB" w:eastAsia="nl-NL"/>
              </w:rPr>
            </w:pPr>
          </w:p>
        </w:tc>
        <w:tc>
          <w:tcPr>
            <w:tcW w:w="2126" w:type="dxa"/>
          </w:tcPr>
          <w:p w14:paraId="552C3440" w14:textId="77777777" w:rsidR="003213BB" w:rsidRPr="00625489" w:rsidRDefault="003213BB" w:rsidP="00BA068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18"/>
                <w:szCs w:val="20"/>
                <w:lang w:val="en-GB" w:eastAsia="nl-NL"/>
              </w:rPr>
            </w:pPr>
          </w:p>
        </w:tc>
        <w:tc>
          <w:tcPr>
            <w:tcW w:w="3515" w:type="dxa"/>
          </w:tcPr>
          <w:p w14:paraId="1BDD6C18" w14:textId="77777777" w:rsidR="003213BB" w:rsidRPr="00625489" w:rsidRDefault="003213BB" w:rsidP="00BA068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18"/>
                <w:szCs w:val="20"/>
                <w:lang w:val="en-GB" w:eastAsia="nl-NL"/>
              </w:rPr>
            </w:pPr>
          </w:p>
        </w:tc>
        <w:tc>
          <w:tcPr>
            <w:tcW w:w="3050" w:type="dxa"/>
          </w:tcPr>
          <w:p w14:paraId="18889D54" w14:textId="77777777" w:rsidR="003213BB" w:rsidRPr="004C0D58" w:rsidRDefault="003213BB" w:rsidP="00BA068B">
            <w:pPr>
              <w:autoSpaceDE w:val="0"/>
              <w:autoSpaceDN w:val="0"/>
              <w:adjustRightInd w:val="0"/>
              <w:spacing w:after="0" w:line="259" w:lineRule="auto"/>
              <w:cnfStyle w:val="000000000000" w:firstRow="0" w:lastRow="0" w:firstColumn="0" w:lastColumn="0" w:oddVBand="0" w:evenVBand="0" w:oddHBand="0" w:evenHBand="0" w:firstRowFirstColumn="0" w:firstRowLastColumn="0" w:lastRowFirstColumn="0" w:lastRowLastColumn="0"/>
              <w:rPr>
                <w:color w:val="auto"/>
                <w:sz w:val="18"/>
                <w:szCs w:val="18"/>
                <w:lang w:val="en-GB" w:eastAsia="nl-NL"/>
              </w:rPr>
            </w:pPr>
          </w:p>
        </w:tc>
      </w:tr>
      <w:tr w:rsidR="003213BB" w:rsidRPr="005F221B" w14:paraId="0B337478" w14:textId="77777777" w:rsidTr="00443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76730B4C" w14:textId="77777777" w:rsidR="003213BB" w:rsidRPr="00E36D93" w:rsidRDefault="003213BB" w:rsidP="00BA068B">
            <w:pPr>
              <w:autoSpaceDE w:val="0"/>
              <w:autoSpaceDN w:val="0"/>
              <w:adjustRightInd w:val="0"/>
              <w:spacing w:after="0"/>
              <w:rPr>
                <w:bCs/>
                <w:color w:val="auto"/>
                <w:sz w:val="18"/>
                <w:szCs w:val="20"/>
                <w:lang w:val="en-GB" w:eastAsia="nl-NL"/>
              </w:rPr>
            </w:pPr>
          </w:p>
        </w:tc>
        <w:tc>
          <w:tcPr>
            <w:tcW w:w="2126" w:type="dxa"/>
          </w:tcPr>
          <w:p w14:paraId="36854DC2" w14:textId="77777777" w:rsidR="003213BB" w:rsidRPr="00625489" w:rsidRDefault="003213BB" w:rsidP="00BA068B">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color w:val="auto"/>
                <w:sz w:val="18"/>
                <w:szCs w:val="20"/>
                <w:lang w:val="en-GB" w:eastAsia="nl-NL"/>
              </w:rPr>
            </w:pPr>
          </w:p>
        </w:tc>
        <w:tc>
          <w:tcPr>
            <w:tcW w:w="3515" w:type="dxa"/>
          </w:tcPr>
          <w:p w14:paraId="3304DBBA" w14:textId="77777777" w:rsidR="003213BB" w:rsidRDefault="003213BB" w:rsidP="00BA068B">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color w:val="auto"/>
                <w:sz w:val="18"/>
                <w:szCs w:val="20"/>
                <w:lang w:val="en-GB" w:eastAsia="nl-NL"/>
              </w:rPr>
            </w:pPr>
          </w:p>
        </w:tc>
        <w:tc>
          <w:tcPr>
            <w:tcW w:w="3050" w:type="dxa"/>
          </w:tcPr>
          <w:p w14:paraId="5C6E36A6" w14:textId="77777777" w:rsidR="003213BB" w:rsidRPr="00625489" w:rsidRDefault="003213BB" w:rsidP="00BA068B">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color w:val="auto"/>
                <w:sz w:val="18"/>
                <w:szCs w:val="20"/>
                <w:lang w:val="en-GB" w:eastAsia="nl-NL"/>
              </w:rPr>
            </w:pPr>
          </w:p>
        </w:tc>
      </w:tr>
      <w:tr w:rsidR="003213BB" w:rsidRPr="005F221B" w14:paraId="25C485F8" w14:textId="77777777" w:rsidTr="004435AF">
        <w:tc>
          <w:tcPr>
            <w:cnfStyle w:val="001000000000" w:firstRow="0" w:lastRow="0" w:firstColumn="1" w:lastColumn="0" w:oddVBand="0" w:evenVBand="0" w:oddHBand="0" w:evenHBand="0" w:firstRowFirstColumn="0" w:firstRowLastColumn="0" w:lastRowFirstColumn="0" w:lastRowLastColumn="0"/>
            <w:tcW w:w="1271" w:type="dxa"/>
          </w:tcPr>
          <w:p w14:paraId="5007E43A" w14:textId="77777777" w:rsidR="003213BB" w:rsidRPr="00E36D93" w:rsidRDefault="003213BB" w:rsidP="00BA068B">
            <w:pPr>
              <w:autoSpaceDE w:val="0"/>
              <w:autoSpaceDN w:val="0"/>
              <w:adjustRightInd w:val="0"/>
              <w:spacing w:after="0"/>
              <w:rPr>
                <w:bCs/>
                <w:color w:val="auto"/>
                <w:sz w:val="18"/>
                <w:szCs w:val="20"/>
                <w:lang w:val="en-GB" w:eastAsia="nl-NL"/>
              </w:rPr>
            </w:pPr>
          </w:p>
        </w:tc>
        <w:tc>
          <w:tcPr>
            <w:tcW w:w="2126" w:type="dxa"/>
          </w:tcPr>
          <w:p w14:paraId="59CB6D98" w14:textId="77777777" w:rsidR="003213BB" w:rsidRDefault="003213BB" w:rsidP="00BA068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18"/>
                <w:szCs w:val="20"/>
                <w:lang w:val="en-GB" w:eastAsia="nl-NL"/>
              </w:rPr>
            </w:pPr>
          </w:p>
        </w:tc>
        <w:tc>
          <w:tcPr>
            <w:tcW w:w="3515" w:type="dxa"/>
          </w:tcPr>
          <w:p w14:paraId="6C3848F7" w14:textId="77777777" w:rsidR="003213BB" w:rsidRDefault="003213BB" w:rsidP="00BA068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18"/>
                <w:szCs w:val="20"/>
                <w:lang w:val="en-GB" w:eastAsia="nl-NL"/>
              </w:rPr>
            </w:pPr>
          </w:p>
        </w:tc>
        <w:tc>
          <w:tcPr>
            <w:tcW w:w="3050" w:type="dxa"/>
            <w:tcBorders>
              <w:bottom w:val="single" w:sz="4" w:space="0" w:color="92CDDC" w:themeColor="accent5" w:themeTint="99"/>
            </w:tcBorders>
          </w:tcPr>
          <w:p w14:paraId="46542963" w14:textId="77777777" w:rsidR="003213BB" w:rsidRDefault="003213BB" w:rsidP="00BA068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18"/>
                <w:szCs w:val="20"/>
                <w:lang w:val="en-GB" w:eastAsia="nl-NL"/>
              </w:rPr>
            </w:pPr>
          </w:p>
        </w:tc>
      </w:tr>
      <w:tr w:rsidR="003213BB" w:rsidRPr="005F221B" w14:paraId="12D3AA22" w14:textId="77777777" w:rsidTr="00443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7F544E1C" w14:textId="77777777" w:rsidR="003213BB" w:rsidRPr="00625489" w:rsidRDefault="003213BB" w:rsidP="00BA068B">
            <w:pPr>
              <w:autoSpaceDE w:val="0"/>
              <w:autoSpaceDN w:val="0"/>
              <w:adjustRightInd w:val="0"/>
              <w:spacing w:after="0"/>
              <w:rPr>
                <w:b w:val="0"/>
                <w:bCs/>
                <w:color w:val="auto"/>
                <w:sz w:val="18"/>
                <w:szCs w:val="20"/>
                <w:lang w:val="en-GB" w:eastAsia="nl-NL"/>
              </w:rPr>
            </w:pPr>
          </w:p>
        </w:tc>
        <w:tc>
          <w:tcPr>
            <w:tcW w:w="2126" w:type="dxa"/>
          </w:tcPr>
          <w:p w14:paraId="60459243" w14:textId="77777777" w:rsidR="003213BB" w:rsidRPr="00625489" w:rsidRDefault="003213BB" w:rsidP="00BA068B">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color w:val="auto"/>
                <w:sz w:val="18"/>
                <w:szCs w:val="20"/>
                <w:lang w:val="en-GB" w:eastAsia="nl-NL"/>
              </w:rPr>
            </w:pPr>
          </w:p>
        </w:tc>
        <w:tc>
          <w:tcPr>
            <w:tcW w:w="3515" w:type="dxa"/>
          </w:tcPr>
          <w:p w14:paraId="68090B8C" w14:textId="77777777" w:rsidR="003213BB" w:rsidRPr="00625489" w:rsidRDefault="003213BB" w:rsidP="00BA068B">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color w:val="auto"/>
                <w:sz w:val="18"/>
                <w:szCs w:val="20"/>
                <w:lang w:val="en-GB" w:eastAsia="nl-NL"/>
              </w:rPr>
            </w:pPr>
          </w:p>
        </w:tc>
        <w:tc>
          <w:tcPr>
            <w:tcW w:w="3050" w:type="dxa"/>
          </w:tcPr>
          <w:p w14:paraId="3E0CF9B0" w14:textId="77777777" w:rsidR="003213BB" w:rsidRPr="00625489" w:rsidRDefault="003213BB" w:rsidP="00BA068B">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color w:val="auto"/>
                <w:sz w:val="18"/>
                <w:szCs w:val="20"/>
                <w:lang w:val="en-GB" w:eastAsia="nl-NL"/>
              </w:rPr>
            </w:pPr>
          </w:p>
        </w:tc>
      </w:tr>
    </w:tbl>
    <w:p w14:paraId="437CA775" w14:textId="545E8A3A" w:rsidR="000400E6" w:rsidRDefault="00F22382" w:rsidP="000400E6">
      <w:pPr>
        <w:spacing w:after="0"/>
        <w:rPr>
          <w:i/>
          <w:iCs w:val="0"/>
          <w:color w:val="4F81BD" w:themeColor="accent1"/>
          <w:lang w:val="en-GB"/>
        </w:rPr>
      </w:pPr>
      <w:r>
        <w:rPr>
          <w:i/>
          <w:color w:val="4F81BD" w:themeColor="accent1"/>
          <w:lang w:val="en-GB"/>
        </w:rPr>
        <w:lastRenderedPageBreak/>
        <w:t>[</w:t>
      </w:r>
      <w:r w:rsidR="00291D62" w:rsidRPr="003241D1">
        <w:rPr>
          <w:i/>
          <w:color w:val="4F81BD" w:themeColor="accent1"/>
          <w:lang w:val="en-GB"/>
        </w:rPr>
        <w:t xml:space="preserve">Relevant scientific and/or popular </w:t>
      </w:r>
      <w:r w:rsidR="006B3CAF">
        <w:rPr>
          <w:i/>
          <w:color w:val="4F81BD" w:themeColor="accent1"/>
          <w:lang w:val="en-GB"/>
        </w:rPr>
        <w:t>publications (scientific papers, book chapter</w:t>
      </w:r>
      <w:r w:rsidR="00C14EBB">
        <w:rPr>
          <w:i/>
          <w:color w:val="4F81BD" w:themeColor="accent1"/>
          <w:lang w:val="en-GB"/>
        </w:rPr>
        <w:t xml:space="preserve">s, </w:t>
      </w:r>
      <w:r w:rsidR="006B3CAF">
        <w:rPr>
          <w:i/>
          <w:color w:val="4F81BD" w:themeColor="accent1"/>
          <w:lang w:val="en-GB"/>
        </w:rPr>
        <w:t>conference paper</w:t>
      </w:r>
      <w:r w:rsidR="00C14EBB">
        <w:rPr>
          <w:i/>
          <w:color w:val="4F81BD" w:themeColor="accent1"/>
          <w:lang w:val="en-GB"/>
        </w:rPr>
        <w:t>s</w:t>
      </w:r>
      <w:r w:rsidR="006B3CAF">
        <w:rPr>
          <w:i/>
          <w:color w:val="4F81BD" w:themeColor="accent1"/>
          <w:lang w:val="en-GB"/>
        </w:rPr>
        <w:t>, …)</w:t>
      </w:r>
      <w:r w:rsidR="00291D62" w:rsidRPr="003241D1">
        <w:rPr>
          <w:i/>
          <w:color w:val="4F81BD" w:themeColor="accent1"/>
          <w:lang w:val="en-GB"/>
        </w:rPr>
        <w:t xml:space="preserve"> you </w:t>
      </w:r>
      <w:r w:rsidR="00291D62" w:rsidRPr="005C121E">
        <w:rPr>
          <w:i/>
          <w:color w:val="4F81BD" w:themeColor="accent1"/>
          <w:lang w:val="en-GB"/>
        </w:rPr>
        <w:t xml:space="preserve">published or of which you </w:t>
      </w:r>
      <w:r w:rsidR="00291D62" w:rsidRPr="003241D1">
        <w:rPr>
          <w:i/>
          <w:color w:val="4F81BD" w:themeColor="accent1"/>
          <w:lang w:val="en-GB"/>
        </w:rPr>
        <w:t>know</w:t>
      </w:r>
      <w:r w:rsidR="00291D62" w:rsidRPr="005C121E">
        <w:rPr>
          <w:i/>
          <w:color w:val="4F81BD" w:themeColor="accent1"/>
          <w:lang w:val="en-GB"/>
        </w:rPr>
        <w:t xml:space="preserve"> they</w:t>
      </w:r>
      <w:r w:rsidR="00291D62" w:rsidRPr="003241D1">
        <w:rPr>
          <w:i/>
          <w:color w:val="4F81BD" w:themeColor="accent1"/>
          <w:lang w:val="en-GB"/>
        </w:rPr>
        <w:t xml:space="preserve"> have been published using</w:t>
      </w:r>
      <w:r w:rsidR="006B3CAF">
        <w:rPr>
          <w:i/>
          <w:color w:val="4F81BD" w:themeColor="accent1"/>
          <w:lang w:val="en-GB"/>
        </w:rPr>
        <w:t>/referring to</w:t>
      </w:r>
      <w:r w:rsidR="006D72BA" w:rsidRPr="005C121E">
        <w:rPr>
          <w:i/>
          <w:color w:val="4F81BD" w:themeColor="accent1"/>
          <w:lang w:val="en-GB"/>
        </w:rPr>
        <w:t xml:space="preserve"> EMODnet data or data products</w:t>
      </w:r>
      <w:r w:rsidR="00291D62" w:rsidRPr="003241D1">
        <w:rPr>
          <w:i/>
          <w:color w:val="4F81BD" w:themeColor="accent1"/>
          <w:lang w:val="en-GB"/>
        </w:rPr>
        <w:t xml:space="preserve"> </w:t>
      </w:r>
      <w:r w:rsidR="00291D62" w:rsidRPr="005C121E">
        <w:rPr>
          <w:i/>
          <w:color w:val="4F81BD" w:themeColor="accent1"/>
          <w:lang w:val="en-GB"/>
        </w:rPr>
        <w:t xml:space="preserve">during this reporting period </w:t>
      </w:r>
      <w:r w:rsidR="00291D62" w:rsidRPr="003241D1">
        <w:rPr>
          <w:i/>
          <w:color w:val="4F81BD" w:themeColor="accent1"/>
          <w:lang w:val="en-GB"/>
        </w:rPr>
        <w:t>must also be reported here.</w:t>
      </w:r>
      <w:r>
        <w:rPr>
          <w:i/>
          <w:color w:val="4F81BD" w:themeColor="accent1"/>
          <w:lang w:val="en-GB"/>
        </w:rPr>
        <w:t xml:space="preserve"> </w:t>
      </w:r>
      <w:r w:rsidR="002E4A27" w:rsidRPr="003241D1">
        <w:rPr>
          <w:i/>
          <w:iCs w:val="0"/>
          <w:color w:val="4F81BD" w:themeColor="accent1"/>
          <w:lang w:val="en-GB"/>
        </w:rPr>
        <w:t>Provide information in</w:t>
      </w:r>
      <w:r w:rsidR="002E4A27">
        <w:rPr>
          <w:i/>
          <w:iCs w:val="0"/>
          <w:color w:val="4F81BD" w:themeColor="accent1"/>
          <w:lang w:val="en-GB"/>
        </w:rPr>
        <w:t xml:space="preserve"> the</w:t>
      </w:r>
      <w:r w:rsidR="002E4A27" w:rsidRPr="003241D1">
        <w:rPr>
          <w:i/>
          <w:iCs w:val="0"/>
          <w:color w:val="4F81BD" w:themeColor="accent1"/>
          <w:lang w:val="en-GB"/>
        </w:rPr>
        <w:t xml:space="preserve"> table</w:t>
      </w:r>
      <w:r w:rsidR="001A3BF9">
        <w:rPr>
          <w:i/>
          <w:iCs w:val="0"/>
          <w:color w:val="4F81BD" w:themeColor="accent1"/>
          <w:lang w:val="en-GB"/>
        </w:rPr>
        <w:t>.</w:t>
      </w:r>
      <w:r w:rsidR="002E4A27" w:rsidRPr="003241D1">
        <w:rPr>
          <w:i/>
          <w:iCs w:val="0"/>
          <w:color w:val="4F81BD" w:themeColor="accent1"/>
          <w:lang w:val="en-GB"/>
        </w:rPr>
        <w:t>]</w:t>
      </w:r>
    </w:p>
    <w:p w14:paraId="5C6FE1B6" w14:textId="77777777" w:rsidR="00F22382" w:rsidRPr="00F22382" w:rsidRDefault="00F22382" w:rsidP="000400E6">
      <w:pPr>
        <w:spacing w:after="0"/>
        <w:rPr>
          <w:i/>
          <w:color w:val="4F81BD" w:themeColor="accent1"/>
          <w:lang w:val="en-GB"/>
        </w:rPr>
      </w:pPr>
    </w:p>
    <w:tbl>
      <w:tblPr>
        <w:tblStyle w:val="Tabellagriglia4-colore51"/>
        <w:tblW w:w="0" w:type="auto"/>
        <w:tblLook w:val="04A0" w:firstRow="1" w:lastRow="0" w:firstColumn="1" w:lastColumn="0" w:noHBand="0" w:noVBand="1"/>
      </w:tblPr>
      <w:tblGrid>
        <w:gridCol w:w="1622"/>
        <w:gridCol w:w="1629"/>
        <w:gridCol w:w="2115"/>
        <w:gridCol w:w="2254"/>
        <w:gridCol w:w="2116"/>
      </w:tblGrid>
      <w:tr w:rsidR="00FD19E6" w:rsidRPr="003241D1" w14:paraId="3960F982" w14:textId="77777777" w:rsidTr="00566B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gridSpan w:val="5"/>
            <w:shd w:val="clear" w:color="auto" w:fill="0A71B4"/>
          </w:tcPr>
          <w:p w14:paraId="5190C1A0" w14:textId="1C3A036F" w:rsidR="00FD19E6" w:rsidRPr="00366BA5" w:rsidRDefault="00FD19E6" w:rsidP="00FD19E6">
            <w:pPr>
              <w:pStyle w:val="NoSpacing"/>
              <w:jc w:val="center"/>
              <w:rPr>
                <w:sz w:val="20"/>
                <w:lang w:val="en-GB"/>
              </w:rPr>
            </w:pPr>
            <w:r w:rsidRPr="00366BA5">
              <w:rPr>
                <w:lang w:val="en-GB"/>
              </w:rPr>
              <w:t>List of known publications using EMODnet data or data products</w:t>
            </w:r>
          </w:p>
        </w:tc>
      </w:tr>
      <w:tr w:rsidR="000159B3" w:rsidRPr="003241D1" w14:paraId="4EFF076A" w14:textId="714B9375" w:rsidTr="00566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2" w:type="dxa"/>
            <w:shd w:val="clear" w:color="auto" w:fill="0A71B4"/>
          </w:tcPr>
          <w:p w14:paraId="12727E07" w14:textId="77777777" w:rsidR="000159B3" w:rsidRPr="00F22382" w:rsidRDefault="000159B3" w:rsidP="00E76EC2">
            <w:pPr>
              <w:pStyle w:val="NoSpacing"/>
              <w:rPr>
                <w:color w:val="FFFFFF" w:themeColor="background1"/>
                <w:sz w:val="20"/>
                <w:lang w:val="en-GB"/>
              </w:rPr>
            </w:pPr>
            <w:r w:rsidRPr="001A3BF9">
              <w:rPr>
                <w:b w:val="0"/>
                <w:color w:val="FFFFFF" w:themeColor="background1"/>
                <w:sz w:val="20"/>
                <w:lang w:val="en-GB"/>
              </w:rPr>
              <w:t>Date</w:t>
            </w:r>
          </w:p>
        </w:tc>
        <w:tc>
          <w:tcPr>
            <w:tcW w:w="1629" w:type="dxa"/>
            <w:shd w:val="clear" w:color="auto" w:fill="0A71B4"/>
          </w:tcPr>
          <w:p w14:paraId="4D597C47" w14:textId="345C72FC" w:rsidR="000159B3" w:rsidRPr="00F22382" w:rsidRDefault="00A12C86" w:rsidP="00A12C86">
            <w:pPr>
              <w:pStyle w:val="NoSpacing"/>
              <w:cnfStyle w:val="000000100000" w:firstRow="0" w:lastRow="0" w:firstColumn="0" w:lastColumn="0" w:oddVBand="0" w:evenVBand="0" w:oddHBand="1" w:evenHBand="0" w:firstRowFirstColumn="0" w:firstRowLastColumn="0" w:lastRowFirstColumn="0" w:lastRowLastColumn="0"/>
              <w:rPr>
                <w:color w:val="FFFFFF" w:themeColor="background1"/>
                <w:sz w:val="20"/>
                <w:lang w:val="en-GB"/>
              </w:rPr>
            </w:pPr>
            <w:r w:rsidRPr="00F22382">
              <w:rPr>
                <w:color w:val="FFFFFF" w:themeColor="background1"/>
                <w:sz w:val="20"/>
                <w:lang w:val="en-GB"/>
              </w:rPr>
              <w:t>Type and n</w:t>
            </w:r>
            <w:r w:rsidR="00A00A0D" w:rsidRPr="00F22382">
              <w:rPr>
                <w:color w:val="FFFFFF" w:themeColor="background1"/>
                <w:sz w:val="20"/>
                <w:lang w:val="en-GB"/>
              </w:rPr>
              <w:t>ame of j</w:t>
            </w:r>
            <w:r w:rsidR="000159B3" w:rsidRPr="00F22382">
              <w:rPr>
                <w:color w:val="FFFFFF" w:themeColor="background1"/>
                <w:sz w:val="20"/>
                <w:lang w:val="en-GB"/>
              </w:rPr>
              <w:t xml:space="preserve">ournal, conference, … </w:t>
            </w:r>
          </w:p>
        </w:tc>
        <w:tc>
          <w:tcPr>
            <w:tcW w:w="2115" w:type="dxa"/>
            <w:shd w:val="clear" w:color="auto" w:fill="0A71B4"/>
          </w:tcPr>
          <w:p w14:paraId="7D01904C" w14:textId="3497FAE4" w:rsidR="000159B3" w:rsidRPr="00F22382" w:rsidRDefault="00A00A0D" w:rsidP="00A00A0D">
            <w:pPr>
              <w:pStyle w:val="NoSpacing"/>
              <w:cnfStyle w:val="000000100000" w:firstRow="0" w:lastRow="0" w:firstColumn="0" w:lastColumn="0" w:oddVBand="0" w:evenVBand="0" w:oddHBand="1" w:evenHBand="0" w:firstRowFirstColumn="0" w:firstRowLastColumn="0" w:lastRowFirstColumn="0" w:lastRowLastColumn="0"/>
              <w:rPr>
                <w:color w:val="FFFFFF" w:themeColor="background1"/>
                <w:sz w:val="20"/>
                <w:lang w:val="en-GB"/>
              </w:rPr>
            </w:pPr>
            <w:r w:rsidRPr="00F22382">
              <w:rPr>
                <w:color w:val="FFFFFF" w:themeColor="background1"/>
                <w:sz w:val="20"/>
                <w:lang w:val="en-GB"/>
              </w:rPr>
              <w:t>Publication t</w:t>
            </w:r>
            <w:r w:rsidR="000159B3" w:rsidRPr="00F22382">
              <w:rPr>
                <w:color w:val="FFFFFF" w:themeColor="background1"/>
                <w:sz w:val="20"/>
                <w:lang w:val="en-GB"/>
              </w:rPr>
              <w:t xml:space="preserve">itle </w:t>
            </w:r>
          </w:p>
        </w:tc>
        <w:tc>
          <w:tcPr>
            <w:tcW w:w="2254" w:type="dxa"/>
            <w:shd w:val="clear" w:color="auto" w:fill="0A71B4"/>
          </w:tcPr>
          <w:p w14:paraId="4009B204" w14:textId="518C7164" w:rsidR="000159B3" w:rsidRPr="00F22382" w:rsidRDefault="000159B3" w:rsidP="00E76EC2">
            <w:pPr>
              <w:pStyle w:val="NoSpacing"/>
              <w:cnfStyle w:val="000000100000" w:firstRow="0" w:lastRow="0" w:firstColumn="0" w:lastColumn="0" w:oddVBand="0" w:evenVBand="0" w:oddHBand="1" w:evenHBand="0" w:firstRowFirstColumn="0" w:firstRowLastColumn="0" w:lastRowFirstColumn="0" w:lastRowLastColumn="0"/>
              <w:rPr>
                <w:color w:val="FFFFFF" w:themeColor="background1"/>
                <w:sz w:val="20"/>
                <w:lang w:val="en-GB"/>
              </w:rPr>
            </w:pPr>
            <w:r w:rsidRPr="00F22382">
              <w:rPr>
                <w:color w:val="FFFFFF" w:themeColor="background1"/>
                <w:sz w:val="20"/>
                <w:lang w:val="en-GB"/>
              </w:rPr>
              <w:t>Author</w:t>
            </w:r>
            <w:r w:rsidR="00A12C86" w:rsidRPr="00F22382">
              <w:rPr>
                <w:color w:val="FFFFFF" w:themeColor="background1"/>
                <w:sz w:val="20"/>
                <w:lang w:val="en-GB"/>
              </w:rPr>
              <w:t>(</w:t>
            </w:r>
            <w:r w:rsidRPr="00F22382">
              <w:rPr>
                <w:color w:val="FFFFFF" w:themeColor="background1"/>
                <w:sz w:val="20"/>
                <w:lang w:val="en-GB"/>
              </w:rPr>
              <w:t>s</w:t>
            </w:r>
            <w:r w:rsidR="00A12C86" w:rsidRPr="00F22382">
              <w:rPr>
                <w:color w:val="FFFFFF" w:themeColor="background1"/>
                <w:sz w:val="20"/>
                <w:lang w:val="en-GB"/>
              </w:rPr>
              <w:t>)</w:t>
            </w:r>
          </w:p>
        </w:tc>
        <w:tc>
          <w:tcPr>
            <w:tcW w:w="2116" w:type="dxa"/>
            <w:shd w:val="clear" w:color="auto" w:fill="0A71B4"/>
          </w:tcPr>
          <w:p w14:paraId="7B64F4B9" w14:textId="3C3B26DA" w:rsidR="000159B3" w:rsidRPr="00F22382" w:rsidRDefault="000159B3" w:rsidP="00E76EC2">
            <w:pPr>
              <w:pStyle w:val="NoSpacing"/>
              <w:cnfStyle w:val="000000100000" w:firstRow="0" w:lastRow="0" w:firstColumn="0" w:lastColumn="0" w:oddVBand="0" w:evenVBand="0" w:oddHBand="1" w:evenHBand="0" w:firstRowFirstColumn="0" w:firstRowLastColumn="0" w:lastRowFirstColumn="0" w:lastRowLastColumn="0"/>
              <w:rPr>
                <w:color w:val="FFFFFF" w:themeColor="background1"/>
                <w:sz w:val="20"/>
                <w:lang w:val="en-GB"/>
              </w:rPr>
            </w:pPr>
            <w:r w:rsidRPr="00F22382">
              <w:rPr>
                <w:color w:val="FFFFFF" w:themeColor="background1"/>
                <w:sz w:val="20"/>
                <w:lang w:val="en-GB"/>
              </w:rPr>
              <w:t>Organisation</w:t>
            </w:r>
            <w:r w:rsidR="00400E79" w:rsidRPr="00F22382">
              <w:rPr>
                <w:color w:val="FFFFFF" w:themeColor="background1"/>
                <w:sz w:val="20"/>
                <w:lang w:val="en-GB"/>
              </w:rPr>
              <w:t>(s)</w:t>
            </w:r>
          </w:p>
        </w:tc>
      </w:tr>
      <w:tr w:rsidR="00566BAF" w:rsidRPr="003241D1" w14:paraId="3862D6C2" w14:textId="6B0D5BE9" w:rsidTr="00566BAF">
        <w:tc>
          <w:tcPr>
            <w:cnfStyle w:val="001000000000" w:firstRow="0" w:lastRow="0" w:firstColumn="1" w:lastColumn="0" w:oddVBand="0" w:evenVBand="0" w:oddHBand="0" w:evenHBand="0" w:firstRowFirstColumn="0" w:firstRowLastColumn="0" w:lastRowFirstColumn="0" w:lastRowLastColumn="0"/>
            <w:tcW w:w="1622" w:type="dxa"/>
          </w:tcPr>
          <w:p w14:paraId="28CC3DAF" w14:textId="1976D208" w:rsidR="00566BAF" w:rsidRPr="00BA068B" w:rsidRDefault="00566BAF" w:rsidP="00426219">
            <w:pPr>
              <w:autoSpaceDE w:val="0"/>
              <w:autoSpaceDN w:val="0"/>
              <w:adjustRightInd w:val="0"/>
              <w:spacing w:after="0"/>
              <w:jc w:val="left"/>
              <w:rPr>
                <w:b w:val="0"/>
                <w:sz w:val="18"/>
                <w:szCs w:val="20"/>
                <w:lang w:val="en-GB" w:eastAsia="nl-NL"/>
              </w:rPr>
            </w:pPr>
            <w:r w:rsidRPr="00BA068B">
              <w:rPr>
                <w:b w:val="0"/>
                <w:sz w:val="18"/>
                <w:szCs w:val="20"/>
                <w:lang w:val="en-GB" w:eastAsia="nl-NL"/>
              </w:rPr>
              <w:t>In progress</w:t>
            </w:r>
          </w:p>
        </w:tc>
        <w:tc>
          <w:tcPr>
            <w:tcW w:w="1629" w:type="dxa"/>
          </w:tcPr>
          <w:p w14:paraId="3E6723B0" w14:textId="7E643CF7" w:rsidR="00566BAF" w:rsidRPr="00BA068B" w:rsidRDefault="00566BAF" w:rsidP="00566BA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sz w:val="18"/>
                <w:szCs w:val="20"/>
                <w:lang w:val="en-GB" w:eastAsia="nl-NL"/>
              </w:rPr>
            </w:pPr>
            <w:r w:rsidRPr="00BA068B">
              <w:rPr>
                <w:sz w:val="18"/>
                <w:szCs w:val="20"/>
                <w:lang w:val="en-GB" w:eastAsia="nl-NL"/>
              </w:rPr>
              <w:t>Geological Society of London Special Issue:</w:t>
            </w:r>
          </w:p>
        </w:tc>
        <w:tc>
          <w:tcPr>
            <w:tcW w:w="2115" w:type="dxa"/>
          </w:tcPr>
          <w:p w14:paraId="6683DB8B" w14:textId="77777777" w:rsidR="00566BAF" w:rsidRPr="00BA068B" w:rsidRDefault="00566BAF" w:rsidP="00566BAF">
            <w:pPr>
              <w:spacing w:before="0" w:after="0" w:line="276" w:lineRule="auto"/>
              <w:contextualSpacing/>
              <w:jc w:val="left"/>
              <w:cnfStyle w:val="000000000000" w:firstRow="0" w:lastRow="0" w:firstColumn="0" w:lastColumn="0" w:oddVBand="0" w:evenVBand="0" w:oddHBand="0" w:evenHBand="0" w:firstRowFirstColumn="0" w:firstRowLastColumn="0" w:lastRowFirstColumn="0" w:lastRowLastColumn="0"/>
              <w:rPr>
                <w:sz w:val="18"/>
                <w:szCs w:val="20"/>
                <w:lang w:val="en-GB" w:eastAsia="nl-NL"/>
              </w:rPr>
            </w:pPr>
            <w:r w:rsidRPr="00BA068B">
              <w:rPr>
                <w:sz w:val="18"/>
                <w:szCs w:val="20"/>
                <w:lang w:val="en-GB" w:eastAsia="nl-NL"/>
              </w:rPr>
              <w:t>From Continental Shelf to Slope - Mapping the Oceanic Realm</w:t>
            </w:r>
          </w:p>
          <w:p w14:paraId="15D0EADC" w14:textId="77777777" w:rsidR="00566BAF" w:rsidRPr="00BA068B" w:rsidRDefault="00566BAF" w:rsidP="00566BA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sz w:val="18"/>
                <w:szCs w:val="20"/>
                <w:lang w:val="en-GB" w:eastAsia="nl-NL"/>
              </w:rPr>
            </w:pPr>
          </w:p>
        </w:tc>
        <w:tc>
          <w:tcPr>
            <w:tcW w:w="2254" w:type="dxa"/>
          </w:tcPr>
          <w:p w14:paraId="6B8A6199" w14:textId="77777777" w:rsidR="00566BAF" w:rsidRPr="00BA068B" w:rsidRDefault="00566BAF" w:rsidP="00566BA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sz w:val="18"/>
                <w:szCs w:val="20"/>
                <w:lang w:val="en-GB" w:eastAsia="nl-NL"/>
              </w:rPr>
            </w:pPr>
            <w:r w:rsidRPr="00BA068B">
              <w:rPr>
                <w:sz w:val="18"/>
                <w:szCs w:val="20"/>
                <w:lang w:val="en-GB" w:eastAsia="nl-NL"/>
              </w:rPr>
              <w:t>Editors. Asch. K.*) Kitazato, H, Vallius, H.</w:t>
            </w:r>
          </w:p>
          <w:p w14:paraId="36CF1F52" w14:textId="77777777" w:rsidR="00566BAF" w:rsidRPr="00BA068B" w:rsidRDefault="00566BAF" w:rsidP="00566BA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sz w:val="18"/>
                <w:szCs w:val="20"/>
                <w:lang w:val="en-GB" w:eastAsia="nl-NL"/>
              </w:rPr>
            </w:pPr>
          </w:p>
          <w:p w14:paraId="42F166A1" w14:textId="77777777" w:rsidR="00566BAF" w:rsidRPr="00BA068B" w:rsidRDefault="00566BAF" w:rsidP="00566BA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sz w:val="18"/>
                <w:szCs w:val="20"/>
                <w:lang w:val="en-GB" w:eastAsia="nl-NL"/>
              </w:rPr>
            </w:pPr>
          </w:p>
          <w:p w14:paraId="41FB0029" w14:textId="77777777" w:rsidR="00566BAF" w:rsidRPr="00BA068B" w:rsidRDefault="00566BAF" w:rsidP="00566BA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sz w:val="18"/>
                <w:szCs w:val="20"/>
                <w:lang w:val="en-GB" w:eastAsia="nl-NL"/>
              </w:rPr>
            </w:pPr>
          </w:p>
          <w:p w14:paraId="5541FE48" w14:textId="77777777" w:rsidR="00566BAF" w:rsidRPr="00BA068B" w:rsidRDefault="00566BAF" w:rsidP="00566BA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sz w:val="18"/>
                <w:szCs w:val="20"/>
                <w:lang w:val="en-GB" w:eastAsia="nl-NL"/>
              </w:rPr>
            </w:pPr>
          </w:p>
          <w:p w14:paraId="5FC504BE" w14:textId="77777777" w:rsidR="00566BAF" w:rsidRPr="00BA068B" w:rsidRDefault="00566BAF" w:rsidP="00566BA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sz w:val="18"/>
                <w:szCs w:val="20"/>
                <w:lang w:val="en-GB" w:eastAsia="nl-NL"/>
              </w:rPr>
            </w:pPr>
            <w:r w:rsidRPr="00BA068B">
              <w:rPr>
                <w:sz w:val="18"/>
                <w:szCs w:val="20"/>
                <w:lang w:val="en-GB" w:eastAsia="nl-NL"/>
              </w:rPr>
              <w:t>*) corresponding editor</w:t>
            </w:r>
          </w:p>
          <w:p w14:paraId="0ACEBE2F" w14:textId="77777777" w:rsidR="00566BAF" w:rsidRPr="00BA068B" w:rsidRDefault="00566BAF" w:rsidP="00566BA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sz w:val="18"/>
                <w:szCs w:val="20"/>
                <w:lang w:val="en-GB" w:eastAsia="nl-NL"/>
              </w:rPr>
            </w:pPr>
          </w:p>
        </w:tc>
        <w:tc>
          <w:tcPr>
            <w:tcW w:w="2116" w:type="dxa"/>
          </w:tcPr>
          <w:p w14:paraId="7A8BD979" w14:textId="2453DF24" w:rsidR="00566BAF" w:rsidRPr="00BA068B" w:rsidRDefault="00566BAF" w:rsidP="00566BA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sz w:val="18"/>
                <w:szCs w:val="20"/>
                <w:lang w:val="en-GB" w:eastAsia="nl-NL"/>
              </w:rPr>
            </w:pPr>
            <w:r w:rsidRPr="00BA068B">
              <w:rPr>
                <w:sz w:val="18"/>
                <w:szCs w:val="20"/>
                <w:lang w:val="en-GB" w:eastAsia="nl-NL"/>
              </w:rPr>
              <w:t>Federal Institute For Geosciences and Natural Resources (BGR), Hannover, Germany; Tokyo University of Marine Science and Technology, Geological Survey of Finland (GTK), Espoo, Finland</w:t>
            </w:r>
          </w:p>
        </w:tc>
      </w:tr>
      <w:tr w:rsidR="00566BAF" w:rsidRPr="003241D1" w14:paraId="370AF9CE" w14:textId="62230372" w:rsidTr="00566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2" w:type="dxa"/>
          </w:tcPr>
          <w:p w14:paraId="100CBB56" w14:textId="77777777" w:rsidR="00566BAF" w:rsidRPr="00BA068B" w:rsidRDefault="00566BAF" w:rsidP="00566BAF">
            <w:pPr>
              <w:autoSpaceDE w:val="0"/>
              <w:autoSpaceDN w:val="0"/>
              <w:adjustRightInd w:val="0"/>
              <w:spacing w:after="0"/>
              <w:jc w:val="left"/>
              <w:rPr>
                <w:b w:val="0"/>
                <w:sz w:val="18"/>
                <w:szCs w:val="20"/>
                <w:lang w:val="en-GB" w:eastAsia="nl-NL"/>
              </w:rPr>
            </w:pPr>
            <w:r w:rsidRPr="00BA068B">
              <w:rPr>
                <w:b w:val="0"/>
                <w:sz w:val="18"/>
                <w:szCs w:val="20"/>
                <w:lang w:val="en-GB" w:eastAsia="nl-NL"/>
              </w:rPr>
              <w:t>31/01/2020 Submitted</w:t>
            </w:r>
          </w:p>
          <w:p w14:paraId="42D5A778" w14:textId="77777777" w:rsidR="00566BAF" w:rsidRPr="00BA068B" w:rsidRDefault="00566BAF" w:rsidP="00566BAF">
            <w:pPr>
              <w:autoSpaceDE w:val="0"/>
              <w:autoSpaceDN w:val="0"/>
              <w:adjustRightInd w:val="0"/>
              <w:spacing w:after="0"/>
              <w:rPr>
                <w:b w:val="0"/>
                <w:sz w:val="18"/>
                <w:szCs w:val="20"/>
                <w:lang w:val="en-GB" w:eastAsia="nl-NL"/>
              </w:rPr>
            </w:pPr>
          </w:p>
        </w:tc>
        <w:tc>
          <w:tcPr>
            <w:tcW w:w="1629" w:type="dxa"/>
          </w:tcPr>
          <w:p w14:paraId="38259BB7" w14:textId="77777777" w:rsidR="00566BAF" w:rsidRDefault="00566BAF" w:rsidP="00566BAF">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sz w:val="18"/>
                <w:szCs w:val="20"/>
                <w:lang w:val="en-GB" w:eastAsia="nl-NL"/>
              </w:rPr>
            </w:pPr>
            <w:r w:rsidRPr="00BA068B">
              <w:rPr>
                <w:sz w:val="18"/>
                <w:szCs w:val="20"/>
                <w:lang w:val="en-GB" w:eastAsia="nl-NL"/>
              </w:rPr>
              <w:t>Quarterly Journal of Engineering Geology and Hydrogeology - In: "Mapping the Geology and Topography of the European Seas (EMODnet)."</w:t>
            </w:r>
          </w:p>
          <w:p w14:paraId="19867C04" w14:textId="537B8A83" w:rsidR="00FA6BAB" w:rsidRPr="003241D1" w:rsidRDefault="00FA6BAB" w:rsidP="00566BAF">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sz w:val="18"/>
                <w:szCs w:val="20"/>
                <w:lang w:val="en-GB" w:eastAsia="nl-NL"/>
              </w:rPr>
            </w:pPr>
          </w:p>
        </w:tc>
        <w:tc>
          <w:tcPr>
            <w:tcW w:w="2115" w:type="dxa"/>
          </w:tcPr>
          <w:p w14:paraId="57505BA0" w14:textId="457DAD3D" w:rsidR="00566BAF" w:rsidRPr="003241D1" w:rsidRDefault="00566BAF" w:rsidP="00566BAF">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sz w:val="18"/>
                <w:szCs w:val="20"/>
                <w:lang w:val="en-GB" w:eastAsia="nl-NL"/>
              </w:rPr>
            </w:pPr>
            <w:r w:rsidRPr="00BA068B">
              <w:rPr>
                <w:sz w:val="18"/>
                <w:szCs w:val="20"/>
                <w:lang w:val="en-GB" w:eastAsia="nl-NL"/>
              </w:rPr>
              <w:t>Submarine landslide: mapping the susceptibility in European seas</w:t>
            </w:r>
          </w:p>
        </w:tc>
        <w:tc>
          <w:tcPr>
            <w:tcW w:w="2254" w:type="dxa"/>
          </w:tcPr>
          <w:p w14:paraId="40D7EF7A" w14:textId="016BDB59" w:rsidR="00566BAF" w:rsidRPr="003241D1" w:rsidRDefault="00566BAF" w:rsidP="00566BAF">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sz w:val="18"/>
                <w:szCs w:val="20"/>
                <w:lang w:val="en-GB" w:eastAsia="nl-NL"/>
              </w:rPr>
            </w:pPr>
            <w:r w:rsidRPr="00BA068B">
              <w:rPr>
                <w:sz w:val="18"/>
                <w:szCs w:val="20"/>
                <w:lang w:val="en-GB" w:eastAsia="nl-NL"/>
              </w:rPr>
              <w:t>Innocenti C., Battaglini L., D’Angelo S. &amp; Fiorentino A.</w:t>
            </w:r>
          </w:p>
        </w:tc>
        <w:tc>
          <w:tcPr>
            <w:tcW w:w="2116" w:type="dxa"/>
          </w:tcPr>
          <w:p w14:paraId="74481C6E" w14:textId="21CAA52C" w:rsidR="00566BAF" w:rsidRPr="003241D1" w:rsidRDefault="00566BAF" w:rsidP="00566BAF">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sz w:val="18"/>
                <w:szCs w:val="20"/>
                <w:lang w:val="en-GB" w:eastAsia="nl-NL"/>
              </w:rPr>
            </w:pPr>
            <w:r w:rsidRPr="00BA068B">
              <w:rPr>
                <w:sz w:val="18"/>
                <w:szCs w:val="20"/>
                <w:lang w:val="en-GB" w:eastAsia="nl-NL"/>
              </w:rPr>
              <w:t>Geological Society of London.</w:t>
            </w:r>
          </w:p>
        </w:tc>
      </w:tr>
      <w:tr w:rsidR="00566BAF" w:rsidRPr="003241D1" w14:paraId="452AADCB" w14:textId="77777777" w:rsidTr="00566BAF">
        <w:tc>
          <w:tcPr>
            <w:cnfStyle w:val="001000000000" w:firstRow="0" w:lastRow="0" w:firstColumn="1" w:lastColumn="0" w:oddVBand="0" w:evenVBand="0" w:oddHBand="0" w:evenHBand="0" w:firstRowFirstColumn="0" w:firstRowLastColumn="0" w:lastRowFirstColumn="0" w:lastRowLastColumn="0"/>
            <w:tcW w:w="1622" w:type="dxa"/>
          </w:tcPr>
          <w:p w14:paraId="10429CC1" w14:textId="762F5988" w:rsidR="00566BAF" w:rsidRPr="00BA068B" w:rsidRDefault="00566BAF" w:rsidP="00566BAF">
            <w:pPr>
              <w:autoSpaceDE w:val="0"/>
              <w:autoSpaceDN w:val="0"/>
              <w:adjustRightInd w:val="0"/>
              <w:spacing w:after="0"/>
              <w:rPr>
                <w:b w:val="0"/>
                <w:sz w:val="18"/>
                <w:szCs w:val="20"/>
                <w:lang w:val="en-GB" w:eastAsia="nl-NL"/>
              </w:rPr>
            </w:pPr>
            <w:r w:rsidRPr="00BA068B">
              <w:rPr>
                <w:b w:val="0"/>
                <w:sz w:val="18"/>
                <w:szCs w:val="20"/>
                <w:lang w:val="en-GB" w:eastAsia="nl-NL"/>
              </w:rPr>
              <w:t>13/02/2020</w:t>
            </w:r>
          </w:p>
        </w:tc>
        <w:tc>
          <w:tcPr>
            <w:tcW w:w="1629" w:type="dxa"/>
          </w:tcPr>
          <w:p w14:paraId="66844F69" w14:textId="118AA5DE" w:rsidR="00566BAF" w:rsidRPr="00BA068B" w:rsidRDefault="00566BAF" w:rsidP="00566BA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sz w:val="18"/>
                <w:szCs w:val="20"/>
                <w:lang w:val="en-GB" w:eastAsia="nl-NL"/>
              </w:rPr>
            </w:pPr>
            <w:r w:rsidRPr="00BA068B">
              <w:rPr>
                <w:sz w:val="18"/>
                <w:szCs w:val="20"/>
                <w:lang w:val="en-GB" w:eastAsia="nl-NL"/>
              </w:rPr>
              <w:t>EMSO-ERIC Conference</w:t>
            </w:r>
          </w:p>
        </w:tc>
        <w:tc>
          <w:tcPr>
            <w:tcW w:w="2115" w:type="dxa"/>
          </w:tcPr>
          <w:p w14:paraId="7CE74AEE" w14:textId="18DA69EB" w:rsidR="00FA6BAB" w:rsidRPr="00BA068B" w:rsidRDefault="00566BAF" w:rsidP="00FA6BA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sz w:val="18"/>
                <w:szCs w:val="20"/>
                <w:lang w:val="en-GB" w:eastAsia="nl-NL"/>
              </w:rPr>
            </w:pPr>
            <w:r w:rsidRPr="00BA068B">
              <w:rPr>
                <w:sz w:val="18"/>
                <w:szCs w:val="20"/>
                <w:lang w:val="en-GB" w:eastAsia="nl-NL"/>
              </w:rPr>
              <w:t>Potential application of harmonized geological events databases in geohazard assessment</w:t>
            </w:r>
          </w:p>
        </w:tc>
        <w:tc>
          <w:tcPr>
            <w:tcW w:w="2254" w:type="dxa"/>
          </w:tcPr>
          <w:p w14:paraId="503279DB" w14:textId="087B16BC" w:rsidR="00566BAF" w:rsidRPr="00BA068B" w:rsidRDefault="00566BAF" w:rsidP="00566BA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sz w:val="18"/>
                <w:szCs w:val="20"/>
                <w:lang w:val="en-GB" w:eastAsia="nl-NL"/>
              </w:rPr>
            </w:pPr>
            <w:r w:rsidRPr="00BA068B">
              <w:rPr>
                <w:sz w:val="18"/>
                <w:szCs w:val="20"/>
                <w:lang w:val="en-GB" w:eastAsia="nl-NL"/>
              </w:rPr>
              <w:t>Andrea Fiorentino</w:t>
            </w:r>
          </w:p>
        </w:tc>
        <w:tc>
          <w:tcPr>
            <w:tcW w:w="2116" w:type="dxa"/>
          </w:tcPr>
          <w:p w14:paraId="3B79A7E4" w14:textId="7523DC45" w:rsidR="00566BAF" w:rsidRPr="00BA068B" w:rsidRDefault="00566BAF" w:rsidP="00566BA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sz w:val="18"/>
                <w:szCs w:val="20"/>
                <w:lang w:val="en-GB" w:eastAsia="nl-NL"/>
              </w:rPr>
            </w:pPr>
            <w:r w:rsidRPr="00BA068B">
              <w:rPr>
                <w:sz w:val="18"/>
                <w:szCs w:val="20"/>
                <w:lang w:val="en-GB" w:eastAsia="nl-NL"/>
              </w:rPr>
              <w:t>EMSO-ERIC</w:t>
            </w:r>
          </w:p>
        </w:tc>
      </w:tr>
      <w:tr w:rsidR="00566BAF" w:rsidRPr="003241D1" w14:paraId="7E1F3398" w14:textId="77777777" w:rsidTr="00566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2" w:type="dxa"/>
          </w:tcPr>
          <w:p w14:paraId="7BC6492F" w14:textId="77777777" w:rsidR="00566BAF" w:rsidRPr="00BA068B" w:rsidRDefault="00566BAF" w:rsidP="00426219">
            <w:pPr>
              <w:autoSpaceDE w:val="0"/>
              <w:autoSpaceDN w:val="0"/>
              <w:adjustRightInd w:val="0"/>
              <w:spacing w:after="0"/>
              <w:rPr>
                <w:b w:val="0"/>
                <w:sz w:val="18"/>
                <w:szCs w:val="20"/>
                <w:lang w:val="en-GB" w:eastAsia="nl-NL"/>
              </w:rPr>
            </w:pPr>
            <w:r w:rsidRPr="00BA068B">
              <w:rPr>
                <w:b w:val="0"/>
                <w:sz w:val="18"/>
                <w:szCs w:val="20"/>
                <w:lang w:val="en-GB" w:eastAsia="nl-NL"/>
              </w:rPr>
              <w:t>23/03/2020</w:t>
            </w:r>
          </w:p>
          <w:p w14:paraId="00F295AD" w14:textId="77777777" w:rsidR="00566BAF" w:rsidRPr="00BA068B" w:rsidRDefault="00566BAF" w:rsidP="00426219">
            <w:pPr>
              <w:autoSpaceDE w:val="0"/>
              <w:autoSpaceDN w:val="0"/>
              <w:adjustRightInd w:val="0"/>
              <w:spacing w:after="0"/>
              <w:rPr>
                <w:b w:val="0"/>
                <w:sz w:val="18"/>
                <w:szCs w:val="20"/>
                <w:lang w:val="en-GB" w:eastAsia="nl-NL"/>
              </w:rPr>
            </w:pPr>
            <w:r w:rsidRPr="00BA068B">
              <w:rPr>
                <w:b w:val="0"/>
                <w:sz w:val="18"/>
                <w:szCs w:val="20"/>
                <w:lang w:val="en-GB" w:eastAsia="nl-NL"/>
              </w:rPr>
              <w:t>submission of revised version</w:t>
            </w:r>
          </w:p>
          <w:p w14:paraId="7564BC3A" w14:textId="77777777" w:rsidR="00566BAF" w:rsidRPr="00BA068B" w:rsidRDefault="00566BAF" w:rsidP="00426219">
            <w:pPr>
              <w:autoSpaceDE w:val="0"/>
              <w:autoSpaceDN w:val="0"/>
              <w:adjustRightInd w:val="0"/>
              <w:spacing w:after="0"/>
              <w:rPr>
                <w:b w:val="0"/>
                <w:sz w:val="18"/>
                <w:szCs w:val="20"/>
                <w:lang w:val="en-GB" w:eastAsia="nl-NL"/>
              </w:rPr>
            </w:pPr>
            <w:r w:rsidRPr="00BA068B">
              <w:rPr>
                <w:b w:val="0"/>
                <w:sz w:val="18"/>
                <w:szCs w:val="20"/>
                <w:lang w:val="en-GB" w:eastAsia="nl-NL"/>
              </w:rPr>
              <w:t>31/03/2020</w:t>
            </w:r>
          </w:p>
          <w:p w14:paraId="6D5147C8" w14:textId="77777777" w:rsidR="00566BAF" w:rsidRDefault="00566BAF" w:rsidP="00426219">
            <w:pPr>
              <w:autoSpaceDE w:val="0"/>
              <w:autoSpaceDN w:val="0"/>
              <w:adjustRightInd w:val="0"/>
              <w:spacing w:after="0"/>
              <w:rPr>
                <w:b w:val="0"/>
                <w:sz w:val="18"/>
                <w:szCs w:val="20"/>
                <w:lang w:val="en-GB" w:eastAsia="nl-NL"/>
              </w:rPr>
            </w:pPr>
            <w:r w:rsidRPr="00BA068B">
              <w:rPr>
                <w:b w:val="0"/>
                <w:sz w:val="18"/>
                <w:szCs w:val="20"/>
                <w:lang w:val="en-GB" w:eastAsia="nl-NL"/>
              </w:rPr>
              <w:t>accepted</w:t>
            </w:r>
          </w:p>
          <w:p w14:paraId="0474F01E" w14:textId="3495E79F" w:rsidR="00FA6BAB" w:rsidRPr="00BA068B" w:rsidRDefault="00FA6BAB" w:rsidP="00426219">
            <w:pPr>
              <w:autoSpaceDE w:val="0"/>
              <w:autoSpaceDN w:val="0"/>
              <w:adjustRightInd w:val="0"/>
              <w:spacing w:after="0"/>
              <w:rPr>
                <w:b w:val="0"/>
                <w:sz w:val="18"/>
                <w:szCs w:val="20"/>
                <w:lang w:val="en-GB" w:eastAsia="nl-NL"/>
              </w:rPr>
            </w:pPr>
          </w:p>
        </w:tc>
        <w:tc>
          <w:tcPr>
            <w:tcW w:w="1629" w:type="dxa"/>
          </w:tcPr>
          <w:p w14:paraId="152C7017" w14:textId="75E38903" w:rsidR="00566BAF" w:rsidRPr="00BA068B" w:rsidRDefault="00566BAF" w:rsidP="00426219">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sz w:val="18"/>
                <w:szCs w:val="20"/>
                <w:lang w:val="en-GB" w:eastAsia="nl-NL"/>
              </w:rPr>
            </w:pPr>
            <w:r w:rsidRPr="00BA068B">
              <w:rPr>
                <w:sz w:val="18"/>
                <w:szCs w:val="20"/>
                <w:lang w:val="en-GB" w:eastAsia="nl-NL"/>
              </w:rPr>
              <w:t>Geological Field Trips and Maps (GFT&amp;M)</w:t>
            </w:r>
          </w:p>
        </w:tc>
        <w:tc>
          <w:tcPr>
            <w:tcW w:w="2115" w:type="dxa"/>
          </w:tcPr>
          <w:p w14:paraId="64D4D6E1" w14:textId="350C3885" w:rsidR="00566BAF" w:rsidRPr="00BA068B" w:rsidRDefault="00566BAF" w:rsidP="00426219">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sz w:val="18"/>
                <w:szCs w:val="20"/>
                <w:lang w:val="en-GB" w:eastAsia="nl-NL"/>
              </w:rPr>
            </w:pPr>
            <w:r w:rsidRPr="00BA068B">
              <w:rPr>
                <w:sz w:val="18"/>
                <w:szCs w:val="20"/>
                <w:lang w:val="en-GB" w:eastAsia="nl-NL"/>
              </w:rPr>
              <w:t>Digital mapping of submerged areas: from the planning to the development of the final products</w:t>
            </w:r>
          </w:p>
        </w:tc>
        <w:tc>
          <w:tcPr>
            <w:tcW w:w="2254" w:type="dxa"/>
          </w:tcPr>
          <w:p w14:paraId="54445C3D" w14:textId="30E106AE" w:rsidR="00566BAF" w:rsidRPr="00D9737C" w:rsidRDefault="00566BAF" w:rsidP="00426219">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sz w:val="18"/>
                <w:szCs w:val="20"/>
                <w:lang w:val="fi-FI" w:eastAsia="nl-NL"/>
              </w:rPr>
            </w:pPr>
            <w:r w:rsidRPr="00D9737C">
              <w:rPr>
                <w:sz w:val="18"/>
                <w:szCs w:val="20"/>
                <w:lang w:val="fi-FI" w:eastAsia="nl-NL"/>
              </w:rPr>
              <w:t>Battaglini L., D’Angelo S. &amp; Fiorentino A.</w:t>
            </w:r>
          </w:p>
        </w:tc>
        <w:tc>
          <w:tcPr>
            <w:tcW w:w="2116" w:type="dxa"/>
          </w:tcPr>
          <w:p w14:paraId="5D937C94" w14:textId="43CA1C2D" w:rsidR="00566BAF" w:rsidRPr="00BA068B" w:rsidRDefault="00566BAF" w:rsidP="00426219">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sz w:val="18"/>
                <w:szCs w:val="20"/>
                <w:lang w:val="en-GB" w:eastAsia="nl-NL"/>
              </w:rPr>
            </w:pPr>
            <w:r w:rsidRPr="00BA068B">
              <w:rPr>
                <w:sz w:val="18"/>
                <w:szCs w:val="20"/>
                <w:lang w:val="en-GB" w:eastAsia="nl-NL"/>
              </w:rPr>
              <w:t>Geological Society of Italy</w:t>
            </w:r>
          </w:p>
        </w:tc>
      </w:tr>
      <w:tr w:rsidR="00566BAF" w:rsidRPr="003241D1" w14:paraId="5A228B58" w14:textId="77777777" w:rsidTr="00566BAF">
        <w:tc>
          <w:tcPr>
            <w:cnfStyle w:val="001000000000" w:firstRow="0" w:lastRow="0" w:firstColumn="1" w:lastColumn="0" w:oddVBand="0" w:evenVBand="0" w:oddHBand="0" w:evenHBand="0" w:firstRowFirstColumn="0" w:firstRowLastColumn="0" w:lastRowFirstColumn="0" w:lastRowLastColumn="0"/>
            <w:tcW w:w="1622" w:type="dxa"/>
          </w:tcPr>
          <w:p w14:paraId="31A579AC" w14:textId="3BA7B175" w:rsidR="00566BAF" w:rsidRPr="00BA068B" w:rsidRDefault="00566BAF" w:rsidP="00566BAF">
            <w:pPr>
              <w:autoSpaceDE w:val="0"/>
              <w:autoSpaceDN w:val="0"/>
              <w:adjustRightInd w:val="0"/>
              <w:spacing w:after="0"/>
              <w:rPr>
                <w:b w:val="0"/>
                <w:sz w:val="18"/>
                <w:szCs w:val="20"/>
                <w:lang w:val="en-GB" w:eastAsia="nl-NL"/>
              </w:rPr>
            </w:pPr>
            <w:r w:rsidRPr="00BA068B">
              <w:rPr>
                <w:b w:val="0"/>
                <w:sz w:val="18"/>
                <w:szCs w:val="20"/>
                <w:lang w:val="en-GB" w:eastAsia="nl-NL"/>
              </w:rPr>
              <w:t>30/03/2020</w:t>
            </w:r>
          </w:p>
        </w:tc>
        <w:tc>
          <w:tcPr>
            <w:tcW w:w="1629" w:type="dxa"/>
          </w:tcPr>
          <w:p w14:paraId="3439836B" w14:textId="2B4F9771" w:rsidR="00566BAF" w:rsidRPr="003241D1" w:rsidRDefault="00566BAF" w:rsidP="00566BA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sz w:val="18"/>
                <w:szCs w:val="20"/>
                <w:lang w:val="en-GB" w:eastAsia="nl-NL"/>
              </w:rPr>
            </w:pPr>
            <w:r w:rsidRPr="00BA068B">
              <w:rPr>
                <w:sz w:val="18"/>
                <w:szCs w:val="20"/>
                <w:lang w:val="en-GB" w:eastAsia="nl-NL"/>
              </w:rPr>
              <w:t>Memorie Descrittive della Carta Geologica d’Italia, 105</w:t>
            </w:r>
          </w:p>
        </w:tc>
        <w:tc>
          <w:tcPr>
            <w:tcW w:w="2115" w:type="dxa"/>
          </w:tcPr>
          <w:p w14:paraId="1D7361BC" w14:textId="27719DE6" w:rsidR="00566BAF" w:rsidRPr="003241D1" w:rsidRDefault="00566BAF" w:rsidP="00566BA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sz w:val="18"/>
                <w:szCs w:val="20"/>
                <w:lang w:val="en-GB" w:eastAsia="nl-NL"/>
              </w:rPr>
            </w:pPr>
            <w:r w:rsidRPr="00BA068B">
              <w:rPr>
                <w:sz w:val="18"/>
                <w:szCs w:val="20"/>
                <w:lang w:val="en-GB" w:eastAsia="nl-NL"/>
              </w:rPr>
              <w:t>Inventory of fluid emissions in Italian Seas</w:t>
            </w:r>
          </w:p>
        </w:tc>
        <w:tc>
          <w:tcPr>
            <w:tcW w:w="2254" w:type="dxa"/>
          </w:tcPr>
          <w:p w14:paraId="6E79362C" w14:textId="4CC33DD8" w:rsidR="00566BAF" w:rsidRPr="00FA6BAB" w:rsidRDefault="00566BAF" w:rsidP="00566BA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sz w:val="18"/>
                <w:szCs w:val="20"/>
                <w:lang w:val="fi-FI" w:eastAsia="nl-NL"/>
              </w:rPr>
            </w:pPr>
            <w:r w:rsidRPr="00FA6BAB">
              <w:rPr>
                <w:sz w:val="18"/>
                <w:szCs w:val="20"/>
                <w:lang w:val="fi-FI" w:eastAsia="nl-NL"/>
              </w:rPr>
              <w:t>D’Angelo S., Battaglini L. &amp; Fiorentino A. (eds)</w:t>
            </w:r>
          </w:p>
        </w:tc>
        <w:tc>
          <w:tcPr>
            <w:tcW w:w="2116" w:type="dxa"/>
          </w:tcPr>
          <w:p w14:paraId="3B201DC3" w14:textId="792877A2" w:rsidR="00566BAF" w:rsidRPr="003241D1" w:rsidRDefault="00566BAF" w:rsidP="00566BA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sz w:val="18"/>
                <w:szCs w:val="20"/>
                <w:lang w:val="en-GB" w:eastAsia="nl-NL"/>
              </w:rPr>
            </w:pPr>
            <w:r w:rsidRPr="00BA068B">
              <w:rPr>
                <w:sz w:val="18"/>
                <w:szCs w:val="20"/>
                <w:lang w:val="en-GB" w:eastAsia="nl-NL"/>
              </w:rPr>
              <w:t>Geological Survey of Italy</w:t>
            </w:r>
          </w:p>
        </w:tc>
      </w:tr>
      <w:tr w:rsidR="00566BAF" w:rsidRPr="00FA6BAB" w14:paraId="32C1D1B3" w14:textId="77777777" w:rsidTr="00566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2" w:type="dxa"/>
          </w:tcPr>
          <w:p w14:paraId="41A0B30B" w14:textId="77777777" w:rsidR="00566BAF" w:rsidRDefault="00426219" w:rsidP="00566BAF">
            <w:pPr>
              <w:autoSpaceDE w:val="0"/>
              <w:autoSpaceDN w:val="0"/>
              <w:adjustRightInd w:val="0"/>
              <w:spacing w:after="0"/>
              <w:rPr>
                <w:rFonts w:ascii="Arial" w:hAnsi="Arial" w:cs="Arial"/>
                <w:b w:val="0"/>
                <w:lang w:val="en-US"/>
              </w:rPr>
            </w:pPr>
            <w:r w:rsidRPr="00426219">
              <w:rPr>
                <w:rFonts w:ascii="Arial" w:hAnsi="Arial" w:cs="Arial"/>
                <w:b w:val="0"/>
                <w:lang w:val="en-US"/>
              </w:rPr>
              <w:lastRenderedPageBreak/>
              <w:t>31/03/2020</w:t>
            </w:r>
          </w:p>
          <w:p w14:paraId="57CF8AF0" w14:textId="4D018FD3" w:rsidR="00426219" w:rsidRPr="00426219" w:rsidRDefault="00426219" w:rsidP="00566BAF">
            <w:pPr>
              <w:autoSpaceDE w:val="0"/>
              <w:autoSpaceDN w:val="0"/>
              <w:adjustRightInd w:val="0"/>
              <w:spacing w:after="0"/>
              <w:rPr>
                <w:rFonts w:ascii="Arial" w:hAnsi="Arial" w:cs="Arial"/>
                <w:b w:val="0"/>
                <w:lang w:val="en-US"/>
              </w:rPr>
            </w:pPr>
            <w:r w:rsidRPr="00426219">
              <w:rPr>
                <w:rFonts w:ascii="Arial" w:hAnsi="Arial" w:cs="Arial"/>
                <w:b w:val="0"/>
                <w:lang w:val="en-US"/>
              </w:rPr>
              <w:t>accepted</w:t>
            </w:r>
          </w:p>
        </w:tc>
        <w:tc>
          <w:tcPr>
            <w:tcW w:w="1629" w:type="dxa"/>
          </w:tcPr>
          <w:p w14:paraId="5011F5B9" w14:textId="0C67FAA7" w:rsidR="00566BAF" w:rsidRPr="00426219" w:rsidRDefault="00426219" w:rsidP="00566BAF">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426219">
              <w:rPr>
                <w:rFonts w:ascii="Arial" w:hAnsi="Arial" w:cs="Arial"/>
                <w:lang w:val="en-US"/>
              </w:rPr>
              <w:t>Geological Society of London Special Publication "From Continental Shelf to Slope - Mapping the Oceanic Realm"</w:t>
            </w:r>
          </w:p>
        </w:tc>
        <w:tc>
          <w:tcPr>
            <w:tcW w:w="2115" w:type="dxa"/>
          </w:tcPr>
          <w:p w14:paraId="5C0CA08F" w14:textId="21B4DD6E" w:rsidR="00566BAF" w:rsidRPr="00426219" w:rsidRDefault="00426219" w:rsidP="00566BAF">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426219">
              <w:rPr>
                <w:rFonts w:ascii="Arial" w:hAnsi="Arial" w:cs="Arial"/>
                <w:lang w:val="en-US"/>
              </w:rPr>
              <w:t>Discover Europe’s seabed geology. The EMODnet concept of uniform collection and harmonization of marine data</w:t>
            </w:r>
          </w:p>
        </w:tc>
        <w:tc>
          <w:tcPr>
            <w:tcW w:w="2254" w:type="dxa"/>
          </w:tcPr>
          <w:p w14:paraId="6B786C6E" w14:textId="01DCA774" w:rsidR="00566BAF" w:rsidRPr="003241D1" w:rsidRDefault="00BA068B" w:rsidP="00BA068B">
            <w:pPr>
              <w:autoSpaceDE w:val="0"/>
              <w:autoSpaceDN w:val="0"/>
              <w:adjustRightInd w:val="0"/>
              <w:spacing w:after="0"/>
              <w:jc w:val="left"/>
              <w:cnfStyle w:val="000000100000" w:firstRow="0" w:lastRow="0" w:firstColumn="0" w:lastColumn="0" w:oddVBand="0" w:evenVBand="0" w:oddHBand="1" w:evenHBand="0" w:firstRowFirstColumn="0" w:firstRowLastColumn="0" w:lastRowFirstColumn="0" w:lastRowLastColumn="0"/>
              <w:rPr>
                <w:sz w:val="18"/>
                <w:szCs w:val="20"/>
                <w:lang w:val="en-GB" w:eastAsia="nl-NL"/>
              </w:rPr>
            </w:pPr>
            <w:r>
              <w:rPr>
                <w:sz w:val="18"/>
                <w:szCs w:val="20"/>
                <w:lang w:val="en-GB" w:eastAsia="nl-NL"/>
              </w:rPr>
              <w:t>Henry Vallius, Aarno Kotilainen, Kristine Asch, Andrea Fiorentino, Maria Judge, Heather A. Stewart, and Bjarni Pjetursson</w:t>
            </w:r>
          </w:p>
        </w:tc>
        <w:tc>
          <w:tcPr>
            <w:tcW w:w="2116" w:type="dxa"/>
          </w:tcPr>
          <w:p w14:paraId="202E08FB" w14:textId="77777777" w:rsidR="00FA6BAB" w:rsidRDefault="00BA068B" w:rsidP="00BA068B">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sz w:val="18"/>
                <w:szCs w:val="20"/>
                <w:lang w:val="en-GB" w:eastAsia="nl-NL"/>
              </w:rPr>
            </w:pPr>
            <w:r w:rsidRPr="00BA068B">
              <w:rPr>
                <w:sz w:val="18"/>
                <w:szCs w:val="20"/>
                <w:lang w:val="en-GB" w:eastAsia="nl-NL"/>
              </w:rPr>
              <w:t>Geological Survey of Finland (GTK), Espoo, Finland</w:t>
            </w:r>
            <w:r>
              <w:rPr>
                <w:sz w:val="18"/>
                <w:szCs w:val="20"/>
                <w:lang w:val="en-GB" w:eastAsia="nl-NL"/>
              </w:rPr>
              <w:t>;</w:t>
            </w:r>
          </w:p>
          <w:p w14:paraId="458F65F3" w14:textId="211B4938" w:rsidR="00FA6BAB" w:rsidRDefault="00BA068B" w:rsidP="00BA068B">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pPr>
            <w:r w:rsidRPr="00BA068B">
              <w:rPr>
                <w:sz w:val="18"/>
                <w:szCs w:val="20"/>
                <w:lang w:val="en-GB" w:eastAsia="nl-NL"/>
              </w:rPr>
              <w:t xml:space="preserve"> Federal Institute For Geosciences and Natural Resources (BGR), Hanno</w:t>
            </w:r>
            <w:r>
              <w:rPr>
                <w:sz w:val="18"/>
                <w:szCs w:val="20"/>
                <w:lang w:val="en-GB" w:eastAsia="nl-NL"/>
              </w:rPr>
              <w:t>ver, Germany;</w:t>
            </w:r>
            <w:r>
              <w:t xml:space="preserve"> </w:t>
            </w:r>
          </w:p>
          <w:p w14:paraId="520DB72E" w14:textId="2946E78E" w:rsidR="00BA068B" w:rsidRPr="00BA068B" w:rsidRDefault="00BA068B" w:rsidP="00BA068B">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sz w:val="18"/>
                <w:szCs w:val="20"/>
                <w:lang w:val="en-GB" w:eastAsia="nl-NL"/>
              </w:rPr>
            </w:pPr>
            <w:r w:rsidRPr="00BA068B">
              <w:rPr>
                <w:sz w:val="18"/>
                <w:szCs w:val="20"/>
                <w:lang w:val="en-GB" w:eastAsia="nl-NL"/>
              </w:rPr>
              <w:t>Istituto Superiore per la Protezione e la Ricerca Ambientale (ISPRA</w:t>
            </w:r>
            <w:r>
              <w:rPr>
                <w:sz w:val="18"/>
                <w:szCs w:val="20"/>
                <w:lang w:val="en-GB" w:eastAsia="nl-NL"/>
              </w:rPr>
              <w:t>)</w:t>
            </w:r>
            <w:r w:rsidRPr="00BA068B">
              <w:rPr>
                <w:sz w:val="18"/>
                <w:szCs w:val="20"/>
                <w:lang w:val="en-GB" w:eastAsia="nl-NL"/>
              </w:rPr>
              <w:t>, Italy</w:t>
            </w:r>
          </w:p>
          <w:p w14:paraId="73393DAB" w14:textId="147B29B8" w:rsidR="00BA068B" w:rsidRPr="00BA068B" w:rsidRDefault="00BA068B" w:rsidP="00BA068B">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sz w:val="18"/>
                <w:szCs w:val="20"/>
                <w:lang w:val="en-GB" w:eastAsia="nl-NL"/>
              </w:rPr>
            </w:pPr>
            <w:r w:rsidRPr="00BA068B">
              <w:rPr>
                <w:sz w:val="18"/>
                <w:szCs w:val="20"/>
                <w:lang w:val="en-GB" w:eastAsia="nl-NL"/>
              </w:rPr>
              <w:t>The Geological Survey of Ireland (GSI</w:t>
            </w:r>
            <w:r w:rsidR="00FA6BAB">
              <w:rPr>
                <w:sz w:val="18"/>
                <w:szCs w:val="20"/>
                <w:lang w:val="en-GB" w:eastAsia="nl-NL"/>
              </w:rPr>
              <w:t>)</w:t>
            </w:r>
            <w:r w:rsidRPr="00BA068B">
              <w:rPr>
                <w:sz w:val="18"/>
                <w:szCs w:val="20"/>
                <w:lang w:val="en-GB" w:eastAsia="nl-NL"/>
              </w:rPr>
              <w:t xml:space="preserve">, Ireland </w:t>
            </w:r>
          </w:p>
          <w:p w14:paraId="75FFC0C7" w14:textId="4F296836" w:rsidR="00BA068B" w:rsidRPr="00BA068B" w:rsidRDefault="00BA068B" w:rsidP="00BA068B">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sz w:val="18"/>
                <w:szCs w:val="20"/>
                <w:lang w:val="en-GB" w:eastAsia="nl-NL"/>
              </w:rPr>
            </w:pPr>
            <w:r w:rsidRPr="00BA068B">
              <w:rPr>
                <w:sz w:val="18"/>
                <w:szCs w:val="20"/>
                <w:lang w:val="en-GB" w:eastAsia="nl-NL"/>
              </w:rPr>
              <w:t xml:space="preserve">British Geological Survey (BGS), </w:t>
            </w:r>
            <w:r w:rsidR="00FA6BAB">
              <w:rPr>
                <w:sz w:val="18"/>
                <w:szCs w:val="20"/>
                <w:lang w:val="en-GB" w:eastAsia="nl-NL"/>
              </w:rPr>
              <w:t>UK</w:t>
            </w:r>
          </w:p>
          <w:p w14:paraId="05E4BA0A" w14:textId="0823F377" w:rsidR="00566BAF" w:rsidRPr="00BA068B" w:rsidRDefault="00BA068B" w:rsidP="00FA6BAB">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BA068B">
              <w:rPr>
                <w:sz w:val="18"/>
                <w:szCs w:val="20"/>
                <w:lang w:val="en-GB" w:eastAsia="nl-NL"/>
              </w:rPr>
              <w:t xml:space="preserve">Geological Survey of Denmark and Greenland (GEUS),  Denmark  </w:t>
            </w:r>
          </w:p>
        </w:tc>
      </w:tr>
      <w:tr w:rsidR="00566BAF" w:rsidRPr="003241D1" w14:paraId="6D09FD78" w14:textId="77777777" w:rsidTr="00566BAF">
        <w:tc>
          <w:tcPr>
            <w:cnfStyle w:val="001000000000" w:firstRow="0" w:lastRow="0" w:firstColumn="1" w:lastColumn="0" w:oddVBand="0" w:evenVBand="0" w:oddHBand="0" w:evenHBand="0" w:firstRowFirstColumn="0" w:firstRowLastColumn="0" w:lastRowFirstColumn="0" w:lastRowLastColumn="0"/>
            <w:tcW w:w="1622" w:type="dxa"/>
          </w:tcPr>
          <w:p w14:paraId="53BF9A2A" w14:textId="77777777" w:rsidR="00566BAF" w:rsidRPr="003241D1" w:rsidRDefault="00566BAF" w:rsidP="00566BAF">
            <w:pPr>
              <w:autoSpaceDE w:val="0"/>
              <w:autoSpaceDN w:val="0"/>
              <w:adjustRightInd w:val="0"/>
              <w:spacing w:after="0"/>
              <w:rPr>
                <w:sz w:val="18"/>
                <w:szCs w:val="20"/>
                <w:lang w:val="en-GB" w:eastAsia="nl-NL"/>
              </w:rPr>
            </w:pPr>
          </w:p>
        </w:tc>
        <w:tc>
          <w:tcPr>
            <w:tcW w:w="1629" w:type="dxa"/>
          </w:tcPr>
          <w:p w14:paraId="788A2BB3" w14:textId="77777777" w:rsidR="00566BAF" w:rsidRPr="003241D1" w:rsidRDefault="00566BAF" w:rsidP="00566BA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sz w:val="18"/>
                <w:szCs w:val="20"/>
                <w:lang w:val="en-GB" w:eastAsia="nl-NL"/>
              </w:rPr>
            </w:pPr>
          </w:p>
        </w:tc>
        <w:tc>
          <w:tcPr>
            <w:tcW w:w="2115" w:type="dxa"/>
          </w:tcPr>
          <w:p w14:paraId="67BB6830" w14:textId="77777777" w:rsidR="00566BAF" w:rsidRPr="003241D1" w:rsidRDefault="00566BAF" w:rsidP="00566BA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sz w:val="18"/>
                <w:szCs w:val="20"/>
                <w:lang w:val="en-GB" w:eastAsia="nl-NL"/>
              </w:rPr>
            </w:pPr>
          </w:p>
        </w:tc>
        <w:tc>
          <w:tcPr>
            <w:tcW w:w="2254" w:type="dxa"/>
          </w:tcPr>
          <w:p w14:paraId="1B98E483" w14:textId="77777777" w:rsidR="00566BAF" w:rsidRPr="003241D1" w:rsidRDefault="00566BAF" w:rsidP="00566BA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sz w:val="18"/>
                <w:szCs w:val="20"/>
                <w:lang w:val="en-GB" w:eastAsia="nl-NL"/>
              </w:rPr>
            </w:pPr>
          </w:p>
        </w:tc>
        <w:tc>
          <w:tcPr>
            <w:tcW w:w="2116" w:type="dxa"/>
          </w:tcPr>
          <w:p w14:paraId="53833EB8" w14:textId="77777777" w:rsidR="00566BAF" w:rsidRPr="003241D1" w:rsidRDefault="00566BAF" w:rsidP="00566BAF">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sz w:val="18"/>
                <w:szCs w:val="20"/>
                <w:lang w:val="en-GB" w:eastAsia="nl-NL"/>
              </w:rPr>
            </w:pPr>
          </w:p>
        </w:tc>
      </w:tr>
      <w:tr w:rsidR="00566BAF" w:rsidRPr="003241D1" w14:paraId="1ECBAB3A" w14:textId="77777777" w:rsidTr="00566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2" w:type="dxa"/>
          </w:tcPr>
          <w:p w14:paraId="06961D83" w14:textId="77777777" w:rsidR="00566BAF" w:rsidRPr="003241D1" w:rsidRDefault="00566BAF" w:rsidP="00566BAF">
            <w:pPr>
              <w:autoSpaceDE w:val="0"/>
              <w:autoSpaceDN w:val="0"/>
              <w:adjustRightInd w:val="0"/>
              <w:spacing w:after="0"/>
              <w:rPr>
                <w:sz w:val="18"/>
                <w:szCs w:val="20"/>
                <w:lang w:val="en-GB" w:eastAsia="nl-NL"/>
              </w:rPr>
            </w:pPr>
          </w:p>
        </w:tc>
        <w:tc>
          <w:tcPr>
            <w:tcW w:w="1629" w:type="dxa"/>
          </w:tcPr>
          <w:p w14:paraId="47F6EB2E" w14:textId="77777777" w:rsidR="00566BAF" w:rsidRPr="003241D1" w:rsidRDefault="00566BAF" w:rsidP="00566BAF">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sz w:val="18"/>
                <w:szCs w:val="20"/>
                <w:lang w:val="en-GB" w:eastAsia="nl-NL"/>
              </w:rPr>
            </w:pPr>
          </w:p>
        </w:tc>
        <w:tc>
          <w:tcPr>
            <w:tcW w:w="2115" w:type="dxa"/>
          </w:tcPr>
          <w:p w14:paraId="66A90D37" w14:textId="77777777" w:rsidR="00566BAF" w:rsidRPr="003241D1" w:rsidRDefault="00566BAF" w:rsidP="00566BAF">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sz w:val="18"/>
                <w:szCs w:val="20"/>
                <w:lang w:val="en-GB" w:eastAsia="nl-NL"/>
              </w:rPr>
            </w:pPr>
          </w:p>
        </w:tc>
        <w:tc>
          <w:tcPr>
            <w:tcW w:w="2254" w:type="dxa"/>
          </w:tcPr>
          <w:p w14:paraId="7E6CD816" w14:textId="77777777" w:rsidR="00566BAF" w:rsidRPr="003241D1" w:rsidRDefault="00566BAF" w:rsidP="00566BAF">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sz w:val="18"/>
                <w:szCs w:val="20"/>
                <w:lang w:val="en-GB" w:eastAsia="nl-NL"/>
              </w:rPr>
            </w:pPr>
          </w:p>
        </w:tc>
        <w:tc>
          <w:tcPr>
            <w:tcW w:w="2116" w:type="dxa"/>
          </w:tcPr>
          <w:p w14:paraId="30AAAD6B" w14:textId="77777777" w:rsidR="00566BAF" w:rsidRPr="003241D1" w:rsidRDefault="00566BAF" w:rsidP="00566BAF">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sz w:val="18"/>
                <w:szCs w:val="20"/>
                <w:lang w:val="en-GB" w:eastAsia="nl-NL"/>
              </w:rPr>
            </w:pPr>
          </w:p>
        </w:tc>
      </w:tr>
    </w:tbl>
    <w:p w14:paraId="4B0D20A5" w14:textId="6198A6F0" w:rsidR="006118D4" w:rsidRDefault="006118D4" w:rsidP="00856BB9">
      <w:pPr>
        <w:spacing w:after="0" w:line="288" w:lineRule="auto"/>
        <w:rPr>
          <w:rFonts w:eastAsia="Times New Roman"/>
          <w:i/>
          <w:lang w:val="en-GB" w:eastAsia="it-IT"/>
        </w:rPr>
      </w:pPr>
    </w:p>
    <w:p w14:paraId="38492625" w14:textId="0B893302" w:rsidR="00AB6448" w:rsidRDefault="00AB6448" w:rsidP="00856BB9">
      <w:pPr>
        <w:spacing w:after="0" w:line="288" w:lineRule="auto"/>
        <w:rPr>
          <w:rFonts w:eastAsia="Times New Roman"/>
          <w:i/>
          <w:lang w:val="en-GB" w:eastAsia="it-IT"/>
        </w:rPr>
      </w:pPr>
    </w:p>
    <w:p w14:paraId="29769D15" w14:textId="77777777" w:rsidR="00AB6448" w:rsidRPr="00AB6448" w:rsidRDefault="00AB6448" w:rsidP="00856BB9">
      <w:pPr>
        <w:spacing w:after="0" w:line="288" w:lineRule="auto"/>
        <w:rPr>
          <w:rFonts w:eastAsia="Times New Roman"/>
          <w:lang w:val="en-GB" w:eastAsia="it-IT"/>
        </w:rPr>
      </w:pPr>
    </w:p>
    <w:p w14:paraId="10E3A719" w14:textId="21B052B2" w:rsidR="000400E6" w:rsidRPr="007459BB" w:rsidRDefault="000400E6" w:rsidP="007459BB">
      <w:pPr>
        <w:spacing w:before="0" w:after="0"/>
        <w:jc w:val="left"/>
        <w:rPr>
          <w:rFonts w:ascii="Alte DIN 1451 Mittelschrift" w:eastAsia="Times New Roman" w:hAnsi="Alte DIN 1451 Mittelschrift" w:cs="Arial"/>
          <w:b/>
          <w:bCs w:val="0"/>
          <w:color w:val="0A71B4"/>
          <w:kern w:val="32"/>
          <w:sz w:val="40"/>
          <w:szCs w:val="44"/>
          <w:lang w:val="en-GB"/>
        </w:rPr>
      </w:pPr>
      <w:r>
        <w:br w:type="page"/>
      </w:r>
    </w:p>
    <w:p w14:paraId="71833568" w14:textId="2351B6EF" w:rsidR="00C50CF6" w:rsidRPr="00185F81" w:rsidRDefault="00B407BB" w:rsidP="0046317F">
      <w:pPr>
        <w:pStyle w:val="ChapterTitle"/>
      </w:pPr>
      <w:bookmarkStart w:id="9" w:name="_Toc31965028"/>
      <w:r>
        <w:lastRenderedPageBreak/>
        <w:t>M</w:t>
      </w:r>
      <w:r w:rsidR="00C50CF6" w:rsidRPr="00C50CF6">
        <w:t>onitoring indicators</w:t>
      </w:r>
      <w:bookmarkEnd w:id="9"/>
    </w:p>
    <w:p w14:paraId="1E320BA6" w14:textId="26E8191E" w:rsidR="008163DF" w:rsidRDefault="00CD4DE7" w:rsidP="00CD4DE7">
      <w:pPr>
        <w:widowControl w:val="0"/>
        <w:pBdr>
          <w:top w:val="nil"/>
          <w:left w:val="nil"/>
          <w:bottom w:val="nil"/>
          <w:right w:val="nil"/>
          <w:between w:val="nil"/>
        </w:pBdr>
        <w:rPr>
          <w:i/>
          <w:color w:val="4F81BD" w:themeColor="accent1"/>
          <w:lang w:val="en-GB"/>
        </w:rPr>
      </w:pPr>
      <w:r>
        <w:rPr>
          <w:i/>
          <w:color w:val="4F81BD" w:themeColor="accent1"/>
          <w:lang w:val="en-GB"/>
        </w:rPr>
        <w:t>[</w:t>
      </w:r>
      <w:r w:rsidR="00A519D4">
        <w:rPr>
          <w:i/>
          <w:color w:val="4F81BD" w:themeColor="accent1"/>
          <w:lang w:val="en-GB"/>
        </w:rPr>
        <w:t xml:space="preserve">Please consult and </w:t>
      </w:r>
      <w:r w:rsidR="00DF0B2E">
        <w:rPr>
          <w:i/>
          <w:color w:val="4F81BD" w:themeColor="accent1"/>
          <w:lang w:val="en-GB"/>
        </w:rPr>
        <w:t>complete</w:t>
      </w:r>
      <w:r w:rsidR="00A519D4">
        <w:rPr>
          <w:i/>
          <w:color w:val="4F81BD" w:themeColor="accent1"/>
          <w:lang w:val="en-GB"/>
        </w:rPr>
        <w:t xml:space="preserve"> the</w:t>
      </w:r>
      <w:r w:rsidR="00A519D4" w:rsidRPr="00A519D4">
        <w:rPr>
          <w:i/>
          <w:color w:val="4F81BD" w:themeColor="accent1"/>
          <w:lang w:val="en-GB"/>
        </w:rPr>
        <w:t xml:space="preserve"> </w:t>
      </w:r>
      <w:r w:rsidR="007B6457">
        <w:rPr>
          <w:i/>
          <w:color w:val="4F81BD" w:themeColor="accent1"/>
          <w:lang w:val="en-GB"/>
        </w:rPr>
        <w:t xml:space="preserve">designated </w:t>
      </w:r>
      <w:r w:rsidR="00F8155D">
        <w:rPr>
          <w:i/>
          <w:color w:val="4F81BD" w:themeColor="accent1"/>
          <w:lang w:val="en-GB"/>
        </w:rPr>
        <w:t>excel template</w:t>
      </w:r>
      <w:r w:rsidR="00536F5D">
        <w:rPr>
          <w:i/>
          <w:color w:val="4F81BD" w:themeColor="accent1"/>
          <w:lang w:val="en-GB"/>
        </w:rPr>
        <w:t xml:space="preserve"> </w:t>
      </w:r>
      <w:r w:rsidR="00DF0B2E" w:rsidRPr="00CD4DE7">
        <w:rPr>
          <w:i/>
          <w:color w:val="4F81BD" w:themeColor="accent1"/>
          <w:lang w:val="en-GB"/>
        </w:rPr>
        <w:t xml:space="preserve">on monitoring and progress indicators </w:t>
      </w:r>
      <w:r w:rsidR="00536F5D">
        <w:rPr>
          <w:i/>
          <w:color w:val="4F81BD" w:themeColor="accent1"/>
          <w:lang w:val="en-GB"/>
        </w:rPr>
        <w:t>in annex</w:t>
      </w:r>
      <w:r w:rsidR="00F8155D">
        <w:rPr>
          <w:i/>
          <w:color w:val="4F81BD" w:themeColor="accent1"/>
          <w:lang w:val="en-GB"/>
        </w:rPr>
        <w:t xml:space="preserve">, and provide a </w:t>
      </w:r>
      <w:r w:rsidR="00F8155D" w:rsidRPr="00CD4DE7">
        <w:rPr>
          <w:i/>
          <w:color w:val="4F81BD" w:themeColor="accent1"/>
          <w:lang w:val="en-GB"/>
        </w:rPr>
        <w:t xml:space="preserve">comment </w:t>
      </w:r>
      <w:r w:rsidR="003D54A2" w:rsidRPr="00CD4DE7">
        <w:rPr>
          <w:i/>
          <w:color w:val="4F81BD" w:themeColor="accent1"/>
          <w:lang w:val="en-GB"/>
        </w:rPr>
        <w:t xml:space="preserve">short explanation on numbers and trends </w:t>
      </w:r>
      <w:r w:rsidR="00F8155D">
        <w:rPr>
          <w:i/>
          <w:color w:val="4F81BD" w:themeColor="accent1"/>
          <w:lang w:val="en-GB"/>
        </w:rPr>
        <w:t xml:space="preserve">in the table </w:t>
      </w:r>
      <w:r w:rsidR="00F8155D" w:rsidRPr="00CD4DE7">
        <w:rPr>
          <w:i/>
          <w:color w:val="4F81BD" w:themeColor="accent1"/>
          <w:lang w:val="en-GB"/>
        </w:rPr>
        <w:t>on</w:t>
      </w:r>
      <w:r w:rsidR="003D54A2" w:rsidRPr="00CD4DE7">
        <w:rPr>
          <w:i/>
          <w:color w:val="4F81BD" w:themeColor="accent1"/>
          <w:lang w:val="en-GB"/>
        </w:rPr>
        <w:t xml:space="preserve"> for</w:t>
      </w:r>
      <w:r w:rsidR="00F8155D">
        <w:rPr>
          <w:i/>
          <w:color w:val="4F81BD" w:themeColor="accent1"/>
          <w:lang w:val="en-GB"/>
        </w:rPr>
        <w:t xml:space="preserve"> each indicator when possible/applicable.</w:t>
      </w:r>
      <w:r w:rsidR="00890E0C" w:rsidRPr="00CD4DE7">
        <w:rPr>
          <w:i/>
          <w:color w:val="4F81BD" w:themeColor="accent1"/>
          <w:lang w:val="en-GB"/>
        </w:rPr>
        <w:t xml:space="preserve"> If any additional </w:t>
      </w:r>
      <w:r w:rsidR="00282C58" w:rsidRPr="00CD4DE7">
        <w:rPr>
          <w:i/>
          <w:color w:val="4F81BD" w:themeColor="accent1"/>
          <w:lang w:val="en-GB"/>
        </w:rPr>
        <w:t>monitoring was done through other monitoring tools, please state clearly</w:t>
      </w:r>
      <w:r>
        <w:rPr>
          <w:i/>
          <w:color w:val="4F81BD" w:themeColor="accent1"/>
          <w:lang w:val="en-GB"/>
        </w:rPr>
        <w:t xml:space="preserve">. </w:t>
      </w:r>
      <w:r w:rsidR="000400E6">
        <w:rPr>
          <w:i/>
          <w:color w:val="4F81BD" w:themeColor="accent1"/>
          <w:lang w:val="en-GB"/>
        </w:rPr>
        <w:t>P</w:t>
      </w:r>
      <w:r w:rsidR="004C1F87" w:rsidRPr="004C1F87">
        <w:rPr>
          <w:i/>
          <w:color w:val="4F81BD" w:themeColor="accent1"/>
          <w:lang w:val="en-GB"/>
        </w:rPr>
        <w:t>rovide information in the table</w:t>
      </w:r>
      <w:r w:rsidR="00946D1B">
        <w:rPr>
          <w:i/>
          <w:color w:val="4F81BD" w:themeColor="accent1"/>
          <w:lang w:val="en-GB"/>
        </w:rPr>
        <w:t>.</w:t>
      </w:r>
      <w:r w:rsidR="004C1F87" w:rsidRPr="004C1F87">
        <w:rPr>
          <w:i/>
          <w:color w:val="4F81BD" w:themeColor="accent1"/>
          <w:lang w:val="en-GB"/>
        </w:rPr>
        <w:t>]</w:t>
      </w:r>
    </w:p>
    <w:tbl>
      <w:tblPr>
        <w:tblStyle w:val="Tabellagriglia4-colore51"/>
        <w:tblW w:w="5000" w:type="pct"/>
        <w:tblLook w:val="04A0" w:firstRow="1" w:lastRow="0" w:firstColumn="1" w:lastColumn="0" w:noHBand="0" w:noVBand="1"/>
      </w:tblPr>
      <w:tblGrid>
        <w:gridCol w:w="4677"/>
        <w:gridCol w:w="5059"/>
      </w:tblGrid>
      <w:tr w:rsidR="00CD4DE7" w:rsidRPr="003241D1" w14:paraId="2DF9BE12" w14:textId="77777777" w:rsidTr="00CD4D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0A71B4"/>
          </w:tcPr>
          <w:p w14:paraId="690989D6" w14:textId="32A2F530" w:rsidR="00CD4DE7" w:rsidRPr="00B15A19" w:rsidRDefault="00CD4DE7" w:rsidP="00CD4DE7">
            <w:pPr>
              <w:pStyle w:val="NoSpacing"/>
              <w:jc w:val="center"/>
              <w:rPr>
                <w:sz w:val="20"/>
                <w:lang w:val="en-GB"/>
              </w:rPr>
            </w:pPr>
            <w:r w:rsidRPr="00B15A19">
              <w:rPr>
                <w:lang w:val="en-GB"/>
              </w:rPr>
              <w:t>Comments on the progress indicators in the excel template</w:t>
            </w:r>
          </w:p>
        </w:tc>
      </w:tr>
      <w:tr w:rsidR="004C1F87" w:rsidRPr="003241D1" w14:paraId="2FC7C85F" w14:textId="77777777" w:rsidTr="00162A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2" w:type="pct"/>
            <w:shd w:val="clear" w:color="auto" w:fill="0A71B4"/>
          </w:tcPr>
          <w:p w14:paraId="04377AE5" w14:textId="4DA34040" w:rsidR="004C1F87" w:rsidRPr="00F14155" w:rsidRDefault="004C1F87" w:rsidP="00BA068B">
            <w:pPr>
              <w:pStyle w:val="NoSpacing"/>
              <w:rPr>
                <w:b w:val="0"/>
                <w:color w:val="FFFFFF" w:themeColor="background1"/>
                <w:sz w:val="20"/>
                <w:lang w:val="en-GB"/>
              </w:rPr>
            </w:pPr>
            <w:r w:rsidRPr="00F14155">
              <w:rPr>
                <w:b w:val="0"/>
                <w:color w:val="FFFFFF" w:themeColor="background1"/>
                <w:sz w:val="20"/>
                <w:lang w:val="en-GB"/>
              </w:rPr>
              <w:t>Progress indicator</w:t>
            </w:r>
          </w:p>
        </w:tc>
        <w:tc>
          <w:tcPr>
            <w:tcW w:w="2598" w:type="pct"/>
            <w:shd w:val="clear" w:color="auto" w:fill="0A71B4"/>
          </w:tcPr>
          <w:p w14:paraId="5F724AE7" w14:textId="1E18C4AD" w:rsidR="004C1F87" w:rsidRPr="00B15A19" w:rsidRDefault="004C1F87" w:rsidP="00BA068B">
            <w:pPr>
              <w:pStyle w:val="NoSpacing"/>
              <w:cnfStyle w:val="000000100000" w:firstRow="0" w:lastRow="0" w:firstColumn="0" w:lastColumn="0" w:oddVBand="0" w:evenVBand="0" w:oddHBand="1" w:evenHBand="0" w:firstRowFirstColumn="0" w:firstRowLastColumn="0" w:lastRowFirstColumn="0" w:lastRowLastColumn="0"/>
              <w:rPr>
                <w:color w:val="FFFFFF" w:themeColor="background1"/>
                <w:sz w:val="20"/>
                <w:lang w:val="en-GB"/>
              </w:rPr>
            </w:pPr>
            <w:r w:rsidRPr="00B15A19">
              <w:rPr>
                <w:color w:val="FFFFFF" w:themeColor="background1"/>
                <w:sz w:val="20"/>
                <w:lang w:val="en-GB"/>
              </w:rPr>
              <w:t xml:space="preserve">Comment </w:t>
            </w:r>
          </w:p>
        </w:tc>
      </w:tr>
      <w:tr w:rsidR="00D9737C" w:rsidRPr="003241D1" w14:paraId="43A417D2" w14:textId="77777777" w:rsidTr="00162A53">
        <w:tc>
          <w:tcPr>
            <w:cnfStyle w:val="001000000000" w:firstRow="0" w:lastRow="0" w:firstColumn="1" w:lastColumn="0" w:oddVBand="0" w:evenVBand="0" w:oddHBand="0" w:evenHBand="0" w:firstRowFirstColumn="0" w:firstRowLastColumn="0" w:lastRowFirstColumn="0" w:lastRowLastColumn="0"/>
            <w:tcW w:w="2402" w:type="pct"/>
          </w:tcPr>
          <w:p w14:paraId="1E5EBD27" w14:textId="64D2D4FA" w:rsidR="00D9737C" w:rsidRPr="00F8155D" w:rsidRDefault="00D9737C" w:rsidP="00D9737C">
            <w:pPr>
              <w:autoSpaceDE w:val="0"/>
              <w:autoSpaceDN w:val="0"/>
              <w:adjustRightInd w:val="0"/>
              <w:spacing w:after="0"/>
              <w:rPr>
                <w:b w:val="0"/>
                <w:sz w:val="18"/>
                <w:szCs w:val="20"/>
                <w:lang w:val="en-GB" w:eastAsia="nl-NL"/>
              </w:rPr>
            </w:pPr>
            <w:r w:rsidRPr="00F8155D">
              <w:rPr>
                <w:b w:val="0"/>
                <w:sz w:val="18"/>
                <w:szCs w:val="20"/>
                <w:lang w:val="en-GB" w:eastAsia="nl-NL"/>
              </w:rPr>
              <w:t xml:space="preserve">1.1 Volume </w:t>
            </w:r>
            <w:r>
              <w:rPr>
                <w:b w:val="0"/>
                <w:sz w:val="18"/>
                <w:szCs w:val="20"/>
                <w:lang w:val="en-GB" w:eastAsia="nl-NL"/>
              </w:rPr>
              <w:t xml:space="preserve">and coverage </w:t>
            </w:r>
            <w:r w:rsidRPr="00F8155D">
              <w:rPr>
                <w:b w:val="0"/>
                <w:sz w:val="18"/>
                <w:szCs w:val="20"/>
                <w:lang w:val="en-GB" w:eastAsia="nl-NL"/>
              </w:rPr>
              <w:t>of</w:t>
            </w:r>
            <w:r>
              <w:rPr>
                <w:b w:val="0"/>
                <w:sz w:val="18"/>
                <w:szCs w:val="20"/>
                <w:lang w:val="en-GB" w:eastAsia="nl-NL"/>
              </w:rPr>
              <w:t xml:space="preserve"> all</w:t>
            </w:r>
            <w:r w:rsidRPr="00F8155D">
              <w:rPr>
                <w:b w:val="0"/>
                <w:sz w:val="18"/>
                <w:szCs w:val="20"/>
                <w:lang w:val="en-GB" w:eastAsia="nl-NL"/>
              </w:rPr>
              <w:t xml:space="preserve"> available acquired data</w:t>
            </w:r>
          </w:p>
        </w:tc>
        <w:tc>
          <w:tcPr>
            <w:tcW w:w="2598" w:type="pct"/>
          </w:tcPr>
          <w:p w14:paraId="338B5670" w14:textId="010BB0BD" w:rsidR="00D9737C" w:rsidRPr="003241D1" w:rsidRDefault="00D9737C" w:rsidP="00D9737C">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sz w:val="18"/>
                <w:szCs w:val="20"/>
                <w:lang w:val="en-GB" w:eastAsia="nl-NL"/>
              </w:rPr>
            </w:pPr>
            <w:r>
              <w:rPr>
                <w:sz w:val="18"/>
                <w:szCs w:val="20"/>
                <w:lang w:val="en-US" w:eastAsia="nl-NL"/>
              </w:rPr>
              <w:t xml:space="preserve">We do not acquire </w:t>
            </w:r>
            <w:r>
              <w:rPr>
                <w:sz w:val="18"/>
                <w:szCs w:val="20"/>
                <w:u w:val="single"/>
                <w:lang w:val="en-US" w:eastAsia="nl-NL"/>
              </w:rPr>
              <w:t>data</w:t>
            </w:r>
            <w:r>
              <w:rPr>
                <w:sz w:val="18"/>
                <w:szCs w:val="20"/>
                <w:lang w:val="en-US" w:eastAsia="nl-NL"/>
              </w:rPr>
              <w:t xml:space="preserve"> in this project.</w:t>
            </w:r>
          </w:p>
        </w:tc>
      </w:tr>
      <w:tr w:rsidR="00D9737C" w:rsidRPr="003241D1" w14:paraId="5668B92C" w14:textId="77777777" w:rsidTr="00162A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2" w:type="pct"/>
          </w:tcPr>
          <w:p w14:paraId="0932BC91" w14:textId="7458FB06" w:rsidR="00D9737C" w:rsidRPr="00F8155D" w:rsidRDefault="00D9737C" w:rsidP="00D9737C">
            <w:pPr>
              <w:autoSpaceDE w:val="0"/>
              <w:autoSpaceDN w:val="0"/>
              <w:adjustRightInd w:val="0"/>
              <w:spacing w:after="0"/>
              <w:rPr>
                <w:b w:val="0"/>
                <w:sz w:val="18"/>
                <w:szCs w:val="20"/>
                <w:lang w:val="en-GB" w:eastAsia="nl-NL"/>
              </w:rPr>
            </w:pPr>
            <w:r>
              <w:rPr>
                <w:b w:val="0"/>
                <w:sz w:val="18"/>
                <w:szCs w:val="20"/>
                <w:lang w:val="en-GB" w:eastAsia="nl-NL"/>
              </w:rPr>
              <w:t>1.2 Total n</w:t>
            </w:r>
            <w:r w:rsidRPr="00F8155D">
              <w:rPr>
                <w:b w:val="0"/>
                <w:sz w:val="18"/>
                <w:szCs w:val="20"/>
                <w:lang w:val="en-GB" w:eastAsia="nl-NL"/>
              </w:rPr>
              <w:t>umber and</w:t>
            </w:r>
            <w:r>
              <w:rPr>
                <w:b w:val="0"/>
                <w:sz w:val="18"/>
                <w:szCs w:val="20"/>
                <w:lang w:val="en-GB" w:eastAsia="nl-NL"/>
              </w:rPr>
              <w:t xml:space="preserve"> the</w:t>
            </w:r>
            <w:r w:rsidRPr="00F8155D">
              <w:rPr>
                <w:b w:val="0"/>
                <w:sz w:val="18"/>
                <w:szCs w:val="20"/>
                <w:lang w:val="en-GB" w:eastAsia="nl-NL"/>
              </w:rPr>
              <w:t xml:space="preserve"> coverage of </w:t>
            </w:r>
            <w:r>
              <w:rPr>
                <w:b w:val="0"/>
                <w:sz w:val="18"/>
                <w:szCs w:val="20"/>
                <w:lang w:val="en-GB" w:eastAsia="nl-NL"/>
              </w:rPr>
              <w:t xml:space="preserve">all </w:t>
            </w:r>
            <w:r w:rsidRPr="00F8155D">
              <w:rPr>
                <w:b w:val="0"/>
                <w:sz w:val="18"/>
                <w:szCs w:val="20"/>
                <w:lang w:val="en-GB" w:eastAsia="nl-NL"/>
              </w:rPr>
              <w:t>built &amp; external data products</w:t>
            </w:r>
          </w:p>
        </w:tc>
        <w:tc>
          <w:tcPr>
            <w:tcW w:w="2598" w:type="pct"/>
          </w:tcPr>
          <w:p w14:paraId="7A78C204" w14:textId="388800C7" w:rsidR="00D9737C" w:rsidRPr="003241D1" w:rsidRDefault="00D9737C" w:rsidP="00D9737C">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sz w:val="18"/>
                <w:szCs w:val="20"/>
                <w:lang w:val="en-GB" w:eastAsia="nl-NL"/>
              </w:rPr>
            </w:pPr>
            <w:r>
              <w:rPr>
                <w:sz w:val="18"/>
                <w:szCs w:val="20"/>
                <w:lang w:val="en-GB" w:eastAsia="nl-NL"/>
              </w:rPr>
              <w:t>Unchanged since last report.</w:t>
            </w:r>
          </w:p>
        </w:tc>
      </w:tr>
      <w:tr w:rsidR="00D9737C" w:rsidRPr="003241D1" w14:paraId="2B6FC3BB" w14:textId="77777777" w:rsidTr="00162A53">
        <w:tc>
          <w:tcPr>
            <w:cnfStyle w:val="001000000000" w:firstRow="0" w:lastRow="0" w:firstColumn="1" w:lastColumn="0" w:oddVBand="0" w:evenVBand="0" w:oddHBand="0" w:evenHBand="0" w:firstRowFirstColumn="0" w:firstRowLastColumn="0" w:lastRowFirstColumn="0" w:lastRowLastColumn="0"/>
            <w:tcW w:w="2402" w:type="pct"/>
          </w:tcPr>
          <w:p w14:paraId="0A94BBFF" w14:textId="062C6452" w:rsidR="00D9737C" w:rsidRPr="00F8155D" w:rsidRDefault="00D9737C" w:rsidP="00D9737C">
            <w:pPr>
              <w:autoSpaceDE w:val="0"/>
              <w:autoSpaceDN w:val="0"/>
              <w:adjustRightInd w:val="0"/>
              <w:spacing w:after="0"/>
              <w:rPr>
                <w:b w:val="0"/>
                <w:sz w:val="18"/>
                <w:szCs w:val="20"/>
                <w:lang w:val="en-GB" w:eastAsia="nl-NL"/>
              </w:rPr>
            </w:pPr>
            <w:r w:rsidRPr="00F8155D">
              <w:rPr>
                <w:b w:val="0"/>
                <w:sz w:val="18"/>
                <w:szCs w:val="20"/>
                <w:lang w:val="en-GB" w:eastAsia="nl-NL"/>
              </w:rPr>
              <w:t>2. O</w:t>
            </w:r>
            <w:r>
              <w:rPr>
                <w:b w:val="0"/>
                <w:sz w:val="18"/>
                <w:szCs w:val="20"/>
                <w:lang w:val="en-GB" w:eastAsia="nl-NL"/>
              </w:rPr>
              <w:t>verview of all o</w:t>
            </w:r>
            <w:r w:rsidRPr="00F8155D">
              <w:rPr>
                <w:b w:val="0"/>
                <w:sz w:val="18"/>
                <w:szCs w:val="20"/>
                <w:lang w:val="en-GB" w:eastAsia="nl-NL"/>
              </w:rPr>
              <w:t xml:space="preserve">rganisations supplying </w:t>
            </w:r>
            <w:r>
              <w:rPr>
                <w:b w:val="0"/>
                <w:sz w:val="18"/>
                <w:szCs w:val="20"/>
                <w:lang w:val="en-GB" w:eastAsia="nl-NL"/>
              </w:rPr>
              <w:t>and approached to supply data and data products within reporting period</w:t>
            </w:r>
          </w:p>
        </w:tc>
        <w:tc>
          <w:tcPr>
            <w:tcW w:w="2598" w:type="pct"/>
          </w:tcPr>
          <w:p w14:paraId="06FCC9C2" w14:textId="54929C06" w:rsidR="00D9737C" w:rsidRPr="003241D1" w:rsidRDefault="00D9737C" w:rsidP="00D9737C">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sz w:val="18"/>
                <w:szCs w:val="20"/>
                <w:lang w:val="en-GB" w:eastAsia="nl-NL"/>
              </w:rPr>
            </w:pPr>
            <w:r>
              <w:rPr>
                <w:sz w:val="18"/>
                <w:szCs w:val="20"/>
                <w:lang w:val="en-GB" w:eastAsia="nl-NL"/>
              </w:rPr>
              <w:t>All partners contribute.</w:t>
            </w:r>
          </w:p>
        </w:tc>
      </w:tr>
      <w:tr w:rsidR="00D9737C" w:rsidRPr="003241D1" w14:paraId="7C889878" w14:textId="77777777" w:rsidTr="00162A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2" w:type="pct"/>
          </w:tcPr>
          <w:p w14:paraId="79B4AD07" w14:textId="54DB441A" w:rsidR="00D9737C" w:rsidRPr="00F8155D" w:rsidRDefault="00D9737C" w:rsidP="00D9737C">
            <w:pPr>
              <w:autoSpaceDE w:val="0"/>
              <w:autoSpaceDN w:val="0"/>
              <w:adjustRightInd w:val="0"/>
              <w:spacing w:after="0"/>
              <w:rPr>
                <w:b w:val="0"/>
                <w:sz w:val="18"/>
                <w:szCs w:val="20"/>
                <w:lang w:val="en-GB" w:eastAsia="nl-NL"/>
              </w:rPr>
            </w:pPr>
            <w:r w:rsidRPr="00F8155D">
              <w:rPr>
                <w:b w:val="0"/>
                <w:sz w:val="18"/>
                <w:szCs w:val="20"/>
                <w:lang w:val="en-GB" w:eastAsia="nl-NL"/>
              </w:rPr>
              <w:t>3. Interfaces to access or view data</w:t>
            </w:r>
          </w:p>
        </w:tc>
        <w:tc>
          <w:tcPr>
            <w:tcW w:w="2598" w:type="pct"/>
          </w:tcPr>
          <w:p w14:paraId="235EEC6A" w14:textId="17786D4C" w:rsidR="00D9737C" w:rsidRPr="003241D1" w:rsidRDefault="00D9737C" w:rsidP="00D9737C">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sz w:val="18"/>
                <w:szCs w:val="20"/>
                <w:lang w:val="en-GB" w:eastAsia="nl-NL"/>
              </w:rPr>
            </w:pPr>
            <w:r>
              <w:rPr>
                <w:sz w:val="18"/>
                <w:szCs w:val="20"/>
                <w:lang w:val="en-GB" w:eastAsia="nl-NL"/>
              </w:rPr>
              <w:t>No new interfaces.</w:t>
            </w:r>
          </w:p>
        </w:tc>
      </w:tr>
      <w:tr w:rsidR="00D9737C" w:rsidRPr="003241D1" w14:paraId="0C869C18" w14:textId="77777777" w:rsidTr="00162A53">
        <w:tc>
          <w:tcPr>
            <w:cnfStyle w:val="001000000000" w:firstRow="0" w:lastRow="0" w:firstColumn="1" w:lastColumn="0" w:oddVBand="0" w:evenVBand="0" w:oddHBand="0" w:evenHBand="0" w:firstRowFirstColumn="0" w:firstRowLastColumn="0" w:lastRowFirstColumn="0" w:lastRowLastColumn="0"/>
            <w:tcW w:w="2402" w:type="pct"/>
          </w:tcPr>
          <w:p w14:paraId="1F4E2D81" w14:textId="1BEB5CA1" w:rsidR="00D9737C" w:rsidRPr="00F8155D" w:rsidRDefault="00D9737C" w:rsidP="00D9737C">
            <w:pPr>
              <w:autoSpaceDE w:val="0"/>
              <w:autoSpaceDN w:val="0"/>
              <w:adjustRightInd w:val="0"/>
              <w:spacing w:after="0"/>
              <w:rPr>
                <w:b w:val="0"/>
                <w:sz w:val="18"/>
                <w:szCs w:val="20"/>
                <w:lang w:val="en-GB" w:eastAsia="nl-NL"/>
              </w:rPr>
            </w:pPr>
            <w:r w:rsidRPr="00F8155D">
              <w:rPr>
                <w:b w:val="0"/>
                <w:sz w:val="18"/>
                <w:szCs w:val="20"/>
                <w:lang w:val="en-GB" w:eastAsia="nl-NL"/>
              </w:rPr>
              <w:t>4. Usage of data and data products per interface and per theme</w:t>
            </w:r>
          </w:p>
        </w:tc>
        <w:tc>
          <w:tcPr>
            <w:tcW w:w="2598" w:type="pct"/>
          </w:tcPr>
          <w:p w14:paraId="153475B9" w14:textId="0205AB4B" w:rsidR="00D9737C" w:rsidRPr="003241D1" w:rsidRDefault="00D9737C" w:rsidP="00D9737C">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sz w:val="18"/>
                <w:szCs w:val="20"/>
                <w:lang w:val="en-GB" w:eastAsia="nl-NL"/>
              </w:rPr>
            </w:pPr>
            <w:r>
              <w:rPr>
                <w:sz w:val="18"/>
                <w:szCs w:val="20"/>
                <w:lang w:val="en-GB" w:eastAsia="nl-NL"/>
              </w:rPr>
              <w:t>Number of downloads show a positive trend typical for the first part of the year, where new projects are planned that require geological knowledge.</w:t>
            </w:r>
          </w:p>
        </w:tc>
      </w:tr>
      <w:tr w:rsidR="00D9737C" w:rsidRPr="003241D1" w14:paraId="21680AFD" w14:textId="77777777" w:rsidTr="00162A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2" w:type="pct"/>
          </w:tcPr>
          <w:p w14:paraId="231F0D2D" w14:textId="77685DD2" w:rsidR="00D9737C" w:rsidRPr="00F8155D" w:rsidRDefault="00D9737C" w:rsidP="00D9737C">
            <w:pPr>
              <w:autoSpaceDE w:val="0"/>
              <w:autoSpaceDN w:val="0"/>
              <w:adjustRightInd w:val="0"/>
              <w:spacing w:after="0"/>
              <w:rPr>
                <w:b w:val="0"/>
                <w:sz w:val="18"/>
                <w:szCs w:val="20"/>
                <w:lang w:val="en-GB" w:eastAsia="nl-NL"/>
              </w:rPr>
            </w:pPr>
            <w:r w:rsidRPr="00F8155D">
              <w:rPr>
                <w:b w:val="0"/>
                <w:sz w:val="18"/>
                <w:szCs w:val="20"/>
                <w:lang w:val="en-GB" w:eastAsia="nl-NL"/>
              </w:rPr>
              <w:t>5. Distribution of users that have used the portal’s data and data products per organisation type and country, and their main use cases</w:t>
            </w:r>
          </w:p>
        </w:tc>
        <w:tc>
          <w:tcPr>
            <w:tcW w:w="2598" w:type="pct"/>
          </w:tcPr>
          <w:p w14:paraId="7949439F" w14:textId="2E8915F1" w:rsidR="00D9737C" w:rsidRPr="003241D1" w:rsidRDefault="00D9737C" w:rsidP="00D9737C">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sz w:val="18"/>
                <w:szCs w:val="20"/>
                <w:lang w:val="en-GB" w:eastAsia="nl-NL"/>
              </w:rPr>
            </w:pPr>
            <w:r>
              <w:rPr>
                <w:sz w:val="18"/>
                <w:szCs w:val="20"/>
                <w:lang w:val="en-GB" w:eastAsia="nl-NL"/>
              </w:rPr>
              <w:t>Use cases reported by downloaders show interesting high rate of versatility.</w:t>
            </w:r>
          </w:p>
        </w:tc>
      </w:tr>
      <w:tr w:rsidR="00D9737C" w:rsidRPr="003241D1" w14:paraId="1957FF15" w14:textId="77777777" w:rsidTr="00162A53">
        <w:tc>
          <w:tcPr>
            <w:cnfStyle w:val="001000000000" w:firstRow="0" w:lastRow="0" w:firstColumn="1" w:lastColumn="0" w:oddVBand="0" w:evenVBand="0" w:oddHBand="0" w:evenHBand="0" w:firstRowFirstColumn="0" w:firstRowLastColumn="0" w:lastRowFirstColumn="0" w:lastRowLastColumn="0"/>
            <w:tcW w:w="2402" w:type="pct"/>
          </w:tcPr>
          <w:p w14:paraId="2F7A6095" w14:textId="56370F38" w:rsidR="00D9737C" w:rsidRPr="00F8155D" w:rsidRDefault="00D9737C" w:rsidP="00D9737C">
            <w:pPr>
              <w:autoSpaceDE w:val="0"/>
              <w:autoSpaceDN w:val="0"/>
              <w:adjustRightInd w:val="0"/>
              <w:spacing w:after="0"/>
              <w:rPr>
                <w:b w:val="0"/>
                <w:sz w:val="18"/>
                <w:szCs w:val="20"/>
                <w:lang w:val="en-GB" w:eastAsia="nl-NL"/>
              </w:rPr>
            </w:pPr>
            <w:r w:rsidRPr="00F8155D">
              <w:rPr>
                <w:b w:val="0"/>
                <w:sz w:val="18"/>
                <w:szCs w:val="20"/>
                <w:lang w:val="en-GB" w:eastAsia="nl-NL"/>
              </w:rPr>
              <w:t>6. External products (websites, apps, …) built on top of web-services: update since last quarterly report</w:t>
            </w:r>
          </w:p>
        </w:tc>
        <w:tc>
          <w:tcPr>
            <w:tcW w:w="2598" w:type="pct"/>
          </w:tcPr>
          <w:p w14:paraId="04D7F159" w14:textId="5C1B9325" w:rsidR="00D9737C" w:rsidRPr="003241D1" w:rsidRDefault="00D9737C" w:rsidP="00D9737C">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sz w:val="18"/>
                <w:szCs w:val="20"/>
                <w:lang w:val="en-GB" w:eastAsia="nl-NL"/>
              </w:rPr>
            </w:pPr>
            <w:r>
              <w:rPr>
                <w:sz w:val="18"/>
                <w:szCs w:val="20"/>
                <w:lang w:val="en-GB" w:eastAsia="nl-NL"/>
              </w:rPr>
              <w:t>A new base map was introduced to improve the visibility of marine data on the web-GIS.</w:t>
            </w:r>
          </w:p>
        </w:tc>
      </w:tr>
      <w:tr w:rsidR="00D9737C" w:rsidRPr="003241D1" w14:paraId="4D4750D7" w14:textId="77777777" w:rsidTr="00162A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2" w:type="pct"/>
          </w:tcPr>
          <w:p w14:paraId="5FE19760" w14:textId="785FCA68" w:rsidR="00D9737C" w:rsidRPr="00F8155D" w:rsidRDefault="00D9737C" w:rsidP="00D9737C">
            <w:pPr>
              <w:autoSpaceDE w:val="0"/>
              <w:autoSpaceDN w:val="0"/>
              <w:adjustRightInd w:val="0"/>
              <w:spacing w:after="0"/>
              <w:rPr>
                <w:b w:val="0"/>
                <w:sz w:val="18"/>
                <w:szCs w:val="20"/>
                <w:lang w:val="en-GB" w:eastAsia="nl-NL"/>
              </w:rPr>
            </w:pPr>
            <w:r w:rsidRPr="00F8155D">
              <w:rPr>
                <w:b w:val="0"/>
                <w:sz w:val="18"/>
                <w:szCs w:val="20"/>
                <w:lang w:val="en-GB" w:eastAsia="nl-NL"/>
              </w:rPr>
              <w:t>7. Published use case and number of readings</w:t>
            </w:r>
          </w:p>
        </w:tc>
        <w:tc>
          <w:tcPr>
            <w:tcW w:w="2598" w:type="pct"/>
          </w:tcPr>
          <w:p w14:paraId="6C793A67" w14:textId="28E8E60F" w:rsidR="00D9737C" w:rsidRPr="003241D1" w:rsidRDefault="00D9737C" w:rsidP="00D9737C">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sz w:val="18"/>
                <w:szCs w:val="20"/>
                <w:lang w:val="en-GB" w:eastAsia="nl-NL"/>
              </w:rPr>
            </w:pPr>
            <w:r>
              <w:rPr>
                <w:sz w:val="18"/>
                <w:szCs w:val="20"/>
                <w:lang w:val="en-GB" w:eastAsia="nl-NL"/>
              </w:rPr>
              <w:t>No published use-cases during this reporting period.</w:t>
            </w:r>
          </w:p>
        </w:tc>
      </w:tr>
      <w:tr w:rsidR="00D9737C" w:rsidRPr="003241D1" w14:paraId="53FD65DE" w14:textId="77777777" w:rsidTr="00162A53">
        <w:tc>
          <w:tcPr>
            <w:cnfStyle w:val="001000000000" w:firstRow="0" w:lastRow="0" w:firstColumn="1" w:lastColumn="0" w:oddVBand="0" w:evenVBand="0" w:oddHBand="0" w:evenHBand="0" w:firstRowFirstColumn="0" w:firstRowLastColumn="0" w:lastRowFirstColumn="0" w:lastRowLastColumn="0"/>
            <w:tcW w:w="2402" w:type="pct"/>
          </w:tcPr>
          <w:p w14:paraId="4579ED74" w14:textId="10B74A62" w:rsidR="00D9737C" w:rsidRPr="00F8155D" w:rsidRDefault="00D9737C" w:rsidP="00D9737C">
            <w:pPr>
              <w:autoSpaceDE w:val="0"/>
              <w:autoSpaceDN w:val="0"/>
              <w:adjustRightInd w:val="0"/>
              <w:spacing w:after="0"/>
              <w:rPr>
                <w:b w:val="0"/>
                <w:sz w:val="18"/>
                <w:szCs w:val="20"/>
                <w:lang w:val="en-GB" w:eastAsia="nl-NL"/>
              </w:rPr>
            </w:pPr>
            <w:r w:rsidRPr="00F8155D">
              <w:rPr>
                <w:b w:val="0"/>
                <w:sz w:val="18"/>
                <w:szCs w:val="20"/>
                <w:lang w:val="en-GB" w:eastAsia="nl-NL"/>
              </w:rPr>
              <w:t>8. Portal and Social Media visibility</w:t>
            </w:r>
          </w:p>
        </w:tc>
        <w:tc>
          <w:tcPr>
            <w:tcW w:w="2598" w:type="pct"/>
          </w:tcPr>
          <w:p w14:paraId="719749F6" w14:textId="09CE8B58" w:rsidR="00D9737C" w:rsidRPr="003241D1" w:rsidRDefault="00D9737C" w:rsidP="00D9737C">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sz w:val="18"/>
                <w:szCs w:val="20"/>
                <w:lang w:val="en-GB" w:eastAsia="nl-NL"/>
              </w:rPr>
            </w:pPr>
            <w:r>
              <w:rPr>
                <w:sz w:val="18"/>
                <w:szCs w:val="20"/>
                <w:lang w:val="en-GB" w:eastAsia="nl-NL"/>
              </w:rPr>
              <w:t>See indicator 10.</w:t>
            </w:r>
          </w:p>
        </w:tc>
      </w:tr>
      <w:tr w:rsidR="00D9737C" w:rsidRPr="003241D1" w14:paraId="6CE82938" w14:textId="77777777" w:rsidTr="00162A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2" w:type="pct"/>
          </w:tcPr>
          <w:p w14:paraId="6DD5CD87" w14:textId="5D5BD800" w:rsidR="00D9737C" w:rsidRPr="00F8155D" w:rsidRDefault="00D9737C" w:rsidP="00D9737C">
            <w:pPr>
              <w:autoSpaceDE w:val="0"/>
              <w:autoSpaceDN w:val="0"/>
              <w:adjustRightInd w:val="0"/>
              <w:spacing w:after="0"/>
              <w:rPr>
                <w:b w:val="0"/>
                <w:sz w:val="18"/>
                <w:szCs w:val="20"/>
                <w:lang w:val="en-GB" w:eastAsia="nl-NL"/>
              </w:rPr>
            </w:pPr>
            <w:r w:rsidRPr="00F8155D">
              <w:rPr>
                <w:b w:val="0"/>
                <w:sz w:val="18"/>
                <w:szCs w:val="20"/>
                <w:lang w:val="en-GB" w:eastAsia="nl-NL"/>
              </w:rPr>
              <w:t>9.1 Technical monitoring</w:t>
            </w:r>
          </w:p>
        </w:tc>
        <w:tc>
          <w:tcPr>
            <w:tcW w:w="2598" w:type="pct"/>
          </w:tcPr>
          <w:p w14:paraId="3E3AB2BF" w14:textId="53C463CB" w:rsidR="00D9737C" w:rsidRPr="003241D1" w:rsidRDefault="00D9737C" w:rsidP="00D9737C">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sz w:val="18"/>
                <w:szCs w:val="20"/>
                <w:lang w:val="en-GB" w:eastAsia="nl-NL"/>
              </w:rPr>
            </w:pPr>
            <w:r>
              <w:rPr>
                <w:sz w:val="18"/>
                <w:szCs w:val="20"/>
                <w:lang w:val="en-GB" w:eastAsia="nl-NL"/>
              </w:rPr>
              <w:t xml:space="preserve">The technical setup of monitoring is working satisfactory. </w:t>
            </w:r>
          </w:p>
        </w:tc>
      </w:tr>
      <w:tr w:rsidR="00D9737C" w:rsidRPr="003241D1" w14:paraId="7FC1680A" w14:textId="77777777" w:rsidTr="00162A53">
        <w:tc>
          <w:tcPr>
            <w:cnfStyle w:val="001000000000" w:firstRow="0" w:lastRow="0" w:firstColumn="1" w:lastColumn="0" w:oddVBand="0" w:evenVBand="0" w:oddHBand="0" w:evenHBand="0" w:firstRowFirstColumn="0" w:firstRowLastColumn="0" w:lastRowFirstColumn="0" w:lastRowLastColumn="0"/>
            <w:tcW w:w="2402" w:type="pct"/>
          </w:tcPr>
          <w:p w14:paraId="6F88124B" w14:textId="776AC4BD" w:rsidR="00D9737C" w:rsidRPr="00F8155D" w:rsidRDefault="00D9737C" w:rsidP="00D9737C">
            <w:pPr>
              <w:autoSpaceDE w:val="0"/>
              <w:autoSpaceDN w:val="0"/>
              <w:adjustRightInd w:val="0"/>
              <w:spacing w:after="0"/>
              <w:rPr>
                <w:b w:val="0"/>
                <w:sz w:val="18"/>
                <w:szCs w:val="20"/>
                <w:lang w:val="en-GB" w:eastAsia="nl-NL"/>
              </w:rPr>
            </w:pPr>
            <w:r w:rsidRPr="00F8155D">
              <w:rPr>
                <w:b w:val="0"/>
                <w:sz w:val="18"/>
                <w:szCs w:val="20"/>
                <w:lang w:val="en-GB" w:eastAsia="nl-NL"/>
              </w:rPr>
              <w:t>9.2 Portal user-friendliness</w:t>
            </w:r>
          </w:p>
        </w:tc>
        <w:tc>
          <w:tcPr>
            <w:tcW w:w="2598" w:type="pct"/>
          </w:tcPr>
          <w:p w14:paraId="5232BE75" w14:textId="30353EC2" w:rsidR="00D9737C" w:rsidRPr="003241D1" w:rsidRDefault="00D9737C" w:rsidP="00D9737C">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sz w:val="18"/>
                <w:szCs w:val="20"/>
                <w:lang w:val="en-GB" w:eastAsia="nl-NL"/>
              </w:rPr>
            </w:pPr>
            <w:r>
              <w:rPr>
                <w:sz w:val="18"/>
                <w:szCs w:val="20"/>
                <w:lang w:val="en-GB" w:eastAsia="nl-NL"/>
              </w:rPr>
              <w:t>Important steps for improving user-friendliness introduced involving more web-GIS features and adapting to common standards for layout and styling of the main portal page.</w:t>
            </w:r>
          </w:p>
        </w:tc>
      </w:tr>
      <w:tr w:rsidR="00D9737C" w:rsidRPr="003241D1" w14:paraId="31FBC265" w14:textId="77777777" w:rsidTr="00162A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2" w:type="pct"/>
          </w:tcPr>
          <w:p w14:paraId="5D52149E" w14:textId="759AB3D0" w:rsidR="00D9737C" w:rsidRPr="00F8155D" w:rsidRDefault="00D9737C" w:rsidP="00D9737C">
            <w:pPr>
              <w:autoSpaceDE w:val="0"/>
              <w:autoSpaceDN w:val="0"/>
              <w:adjustRightInd w:val="0"/>
              <w:spacing w:after="0"/>
              <w:rPr>
                <w:b w:val="0"/>
                <w:sz w:val="18"/>
                <w:szCs w:val="20"/>
                <w:lang w:val="en-GB" w:eastAsia="nl-NL"/>
              </w:rPr>
            </w:pPr>
            <w:r w:rsidRPr="00F8155D">
              <w:rPr>
                <w:b w:val="0"/>
                <w:sz w:val="18"/>
                <w:szCs w:val="20"/>
                <w:lang w:val="en-GB" w:eastAsia="nl-NL"/>
              </w:rPr>
              <w:t>10. Visibility &amp; Analytics for web pages</w:t>
            </w:r>
          </w:p>
        </w:tc>
        <w:tc>
          <w:tcPr>
            <w:tcW w:w="2598" w:type="pct"/>
          </w:tcPr>
          <w:p w14:paraId="30EDE876" w14:textId="05B5746B" w:rsidR="00D9737C" w:rsidRPr="003241D1" w:rsidRDefault="00D9737C" w:rsidP="00D9737C">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sz w:val="18"/>
                <w:szCs w:val="20"/>
                <w:lang w:val="en-GB" w:eastAsia="nl-NL"/>
              </w:rPr>
            </w:pPr>
            <w:r>
              <w:rPr>
                <w:sz w:val="18"/>
                <w:szCs w:val="20"/>
                <w:lang w:val="en-GB" w:eastAsia="nl-NL"/>
              </w:rPr>
              <w:t xml:space="preserve">We see a general increase of activity on all web pages except for the web-GIS. The latter could be explained by an unusual high activity in the previous quarter. </w:t>
            </w:r>
          </w:p>
        </w:tc>
      </w:tr>
      <w:tr w:rsidR="00D9737C" w:rsidRPr="003241D1" w14:paraId="70D5F2E7" w14:textId="77777777" w:rsidTr="00162A53">
        <w:tc>
          <w:tcPr>
            <w:cnfStyle w:val="001000000000" w:firstRow="0" w:lastRow="0" w:firstColumn="1" w:lastColumn="0" w:oddVBand="0" w:evenVBand="0" w:oddHBand="0" w:evenHBand="0" w:firstRowFirstColumn="0" w:firstRowLastColumn="0" w:lastRowFirstColumn="0" w:lastRowLastColumn="0"/>
            <w:tcW w:w="2402" w:type="pct"/>
          </w:tcPr>
          <w:p w14:paraId="3C40FCD6" w14:textId="5D2EE626" w:rsidR="00D9737C" w:rsidRPr="00F8155D" w:rsidRDefault="00D9737C" w:rsidP="00D9737C">
            <w:pPr>
              <w:autoSpaceDE w:val="0"/>
              <w:autoSpaceDN w:val="0"/>
              <w:adjustRightInd w:val="0"/>
              <w:spacing w:after="0"/>
              <w:rPr>
                <w:b w:val="0"/>
                <w:sz w:val="18"/>
                <w:szCs w:val="20"/>
                <w:lang w:val="en-GB" w:eastAsia="nl-NL"/>
              </w:rPr>
            </w:pPr>
            <w:r w:rsidRPr="00F8155D">
              <w:rPr>
                <w:b w:val="0"/>
                <w:sz w:val="18"/>
                <w:szCs w:val="20"/>
                <w:lang w:val="en-GB" w:eastAsia="nl-NL"/>
              </w:rPr>
              <w:t>11. Visibility &amp; Analytics for web sections</w:t>
            </w:r>
          </w:p>
        </w:tc>
        <w:tc>
          <w:tcPr>
            <w:tcW w:w="2598" w:type="pct"/>
          </w:tcPr>
          <w:p w14:paraId="24306D18" w14:textId="1D3FDB7B" w:rsidR="00D9737C" w:rsidRPr="003241D1" w:rsidRDefault="00D9737C" w:rsidP="00D9737C">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sz w:val="18"/>
                <w:szCs w:val="20"/>
                <w:lang w:val="en-GB" w:eastAsia="nl-NL"/>
              </w:rPr>
            </w:pPr>
            <w:r>
              <w:rPr>
                <w:sz w:val="18"/>
                <w:szCs w:val="20"/>
                <w:lang w:val="en-GB" w:eastAsia="nl-NL"/>
              </w:rPr>
              <w:t>For statistics see figure Indicator_10 and Indicator_11 below</w:t>
            </w:r>
          </w:p>
        </w:tc>
      </w:tr>
      <w:tr w:rsidR="00D9737C" w:rsidRPr="003241D1" w14:paraId="310DD0B5" w14:textId="77777777" w:rsidTr="00162A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2" w:type="pct"/>
          </w:tcPr>
          <w:p w14:paraId="77A03973" w14:textId="0EE1D563" w:rsidR="00D9737C" w:rsidRPr="00F8155D" w:rsidRDefault="00D9737C" w:rsidP="00D9737C">
            <w:pPr>
              <w:autoSpaceDE w:val="0"/>
              <w:autoSpaceDN w:val="0"/>
              <w:adjustRightInd w:val="0"/>
              <w:spacing w:after="0"/>
              <w:rPr>
                <w:b w:val="0"/>
                <w:sz w:val="18"/>
                <w:szCs w:val="20"/>
                <w:lang w:val="en-GB" w:eastAsia="nl-NL"/>
              </w:rPr>
            </w:pPr>
            <w:r w:rsidRPr="00F8155D">
              <w:rPr>
                <w:b w:val="0"/>
                <w:sz w:val="18"/>
                <w:szCs w:val="20"/>
                <w:lang w:val="en-GB" w:eastAsia="nl-NL"/>
              </w:rPr>
              <w:t>12. Average visit duration for web pages</w:t>
            </w:r>
          </w:p>
        </w:tc>
        <w:tc>
          <w:tcPr>
            <w:tcW w:w="2598" w:type="pct"/>
          </w:tcPr>
          <w:p w14:paraId="35D3B069" w14:textId="77777777" w:rsidR="00D9737C" w:rsidRDefault="00D9737C" w:rsidP="00D9737C">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20"/>
                <w:lang w:val="en-GB" w:eastAsia="nl-NL"/>
              </w:rPr>
            </w:pPr>
            <w:r>
              <w:rPr>
                <w:sz w:val="18"/>
                <w:szCs w:val="20"/>
                <w:lang w:val="en-GB" w:eastAsia="nl-NL"/>
              </w:rPr>
              <w:t>Indicator 12 illustrates average time spent on the individual pages. A stable average below one minute for the entry page, tells us that users quickly move on to the actual contents.  It’s difficult to determine what should be the success criteria for the rest of the pages. One could argue that users should quickly be able to move on. Or, one could argue that the more time spent on the page, the more value is available on the page. Either way, the statistics are fairly stable.</w:t>
            </w:r>
          </w:p>
          <w:p w14:paraId="58C8F938" w14:textId="77777777" w:rsidR="00D9737C" w:rsidRPr="003241D1" w:rsidRDefault="00D9737C" w:rsidP="00D9737C">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sz w:val="18"/>
                <w:szCs w:val="20"/>
                <w:lang w:val="en-GB" w:eastAsia="nl-NL"/>
              </w:rPr>
            </w:pPr>
          </w:p>
        </w:tc>
      </w:tr>
    </w:tbl>
    <w:p w14:paraId="1CF613B4" w14:textId="6BCE8C54" w:rsidR="004C1F87" w:rsidRDefault="00D9737C" w:rsidP="008163DF">
      <w:pPr>
        <w:rPr>
          <w:lang w:val="en-GB"/>
        </w:rPr>
      </w:pPr>
      <w:r w:rsidRPr="00D9737C">
        <w:rPr>
          <w:lang w:val="en-GB"/>
        </w:rPr>
        <w:lastRenderedPageBreak/>
        <w:drawing>
          <wp:anchor distT="0" distB="0" distL="114300" distR="114300" simplePos="0" relativeHeight="251661312" behindDoc="0" locked="0" layoutInCell="1" allowOverlap="1" wp14:anchorId="09B18B58" wp14:editId="1EC0ED25">
            <wp:simplePos x="0" y="0"/>
            <wp:positionH relativeFrom="margin">
              <wp:posOffset>1153795</wp:posOffset>
            </wp:positionH>
            <wp:positionV relativeFrom="paragraph">
              <wp:posOffset>3124200</wp:posOffset>
            </wp:positionV>
            <wp:extent cx="3876675" cy="1552575"/>
            <wp:effectExtent l="0" t="0" r="9525" b="9525"/>
            <wp:wrapTopAndBottom/>
            <wp:docPr id="4" name="image6.png" title="Immagine">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B00-000004000000}"/>
                </a:ext>
              </a:extLst>
            </wp:docPr>
            <wp:cNvGraphicFramePr/>
            <a:graphic xmlns:a="http://schemas.openxmlformats.org/drawingml/2006/main">
              <a:graphicData uri="http://schemas.openxmlformats.org/drawingml/2006/picture">
                <pic:pic xmlns:pic="http://schemas.openxmlformats.org/drawingml/2006/picture">
                  <pic:nvPicPr>
                    <pic:cNvPr id="4" name="image6.png" title="Immagine">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B00-000004000000}"/>
                        </a:ext>
                      </a:extLst>
                    </pic:cNvPr>
                    <pic:cNvPicPr preferRelativeResize="0"/>
                  </pic:nvPicPr>
                  <pic:blipFill>
                    <a:blip r:embed="rId17" cstate="print"/>
                    <a:stretch>
                      <a:fillRect/>
                    </a:stretch>
                  </pic:blipFill>
                  <pic:spPr>
                    <a:xfrm>
                      <a:off x="0" y="0"/>
                      <a:ext cx="3876675" cy="1552575"/>
                    </a:xfrm>
                    <a:prstGeom prst="rect">
                      <a:avLst/>
                    </a:prstGeom>
                    <a:noFill/>
                  </pic:spPr>
                </pic:pic>
              </a:graphicData>
            </a:graphic>
            <wp14:sizeRelH relativeFrom="margin">
              <wp14:pctWidth>0</wp14:pctWidth>
            </wp14:sizeRelH>
            <wp14:sizeRelV relativeFrom="margin">
              <wp14:pctHeight>0</wp14:pctHeight>
            </wp14:sizeRelV>
          </wp:anchor>
        </w:drawing>
      </w:r>
      <w:r w:rsidRPr="00D9737C">
        <w:rPr>
          <w:lang w:val="en-GB"/>
        </w:rPr>
        <w:drawing>
          <wp:anchor distT="0" distB="0" distL="114300" distR="114300" simplePos="0" relativeHeight="251659264" behindDoc="0" locked="0" layoutInCell="1" allowOverlap="1" wp14:anchorId="1A938830" wp14:editId="28DC46B2">
            <wp:simplePos x="0" y="0"/>
            <wp:positionH relativeFrom="margin">
              <wp:posOffset>0</wp:posOffset>
            </wp:positionH>
            <wp:positionV relativeFrom="paragraph">
              <wp:posOffset>304165</wp:posOffset>
            </wp:positionV>
            <wp:extent cx="6188710" cy="1395095"/>
            <wp:effectExtent l="0" t="0" r="2540" b="0"/>
            <wp:wrapTopAndBottom/>
            <wp:docPr id="9" name="image4.png" title="Immagine">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B00-000002000000}"/>
                </a:ext>
              </a:extLst>
            </wp:docPr>
            <wp:cNvGraphicFramePr/>
            <a:graphic xmlns:a="http://schemas.openxmlformats.org/drawingml/2006/main">
              <a:graphicData uri="http://schemas.openxmlformats.org/drawingml/2006/picture">
                <pic:pic xmlns:pic="http://schemas.openxmlformats.org/drawingml/2006/picture">
                  <pic:nvPicPr>
                    <pic:cNvPr id="2" name="image4.png" title="Immagine">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B00-000002000000}"/>
                        </a:ext>
                      </a:extLst>
                    </pic:cNvPr>
                    <pic:cNvPicPr preferRelativeResize="0"/>
                  </pic:nvPicPr>
                  <pic:blipFill>
                    <a:blip r:embed="rId18" cstate="print"/>
                    <a:stretch>
                      <a:fillRect/>
                    </a:stretch>
                  </pic:blipFill>
                  <pic:spPr>
                    <a:xfrm>
                      <a:off x="0" y="0"/>
                      <a:ext cx="6188710" cy="1395095"/>
                    </a:xfrm>
                    <a:prstGeom prst="rect">
                      <a:avLst/>
                    </a:prstGeom>
                    <a:noFill/>
                  </pic:spPr>
                </pic:pic>
              </a:graphicData>
            </a:graphic>
          </wp:anchor>
        </w:drawing>
      </w:r>
      <w:r w:rsidRPr="00D9737C">
        <w:rPr>
          <w:lang w:val="en-GB"/>
        </w:rPr>
        <w:drawing>
          <wp:anchor distT="0" distB="0" distL="114300" distR="114300" simplePos="0" relativeHeight="251660288" behindDoc="0" locked="0" layoutInCell="1" allowOverlap="1" wp14:anchorId="2590E96A" wp14:editId="6DEA74F7">
            <wp:simplePos x="0" y="0"/>
            <wp:positionH relativeFrom="margin">
              <wp:posOffset>0</wp:posOffset>
            </wp:positionH>
            <wp:positionV relativeFrom="paragraph">
              <wp:posOffset>1723390</wp:posOffset>
            </wp:positionV>
            <wp:extent cx="6188710" cy="1381125"/>
            <wp:effectExtent l="0" t="0" r="2540" b="9525"/>
            <wp:wrapTopAndBottom/>
            <wp:docPr id="10" name="image5.png" title="Immagine">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B00-000003000000}"/>
                </a:ext>
              </a:extLst>
            </wp:docPr>
            <wp:cNvGraphicFramePr/>
            <a:graphic xmlns:a="http://schemas.openxmlformats.org/drawingml/2006/main">
              <a:graphicData uri="http://schemas.openxmlformats.org/drawingml/2006/picture">
                <pic:pic xmlns:pic="http://schemas.openxmlformats.org/drawingml/2006/picture">
                  <pic:nvPicPr>
                    <pic:cNvPr id="3" name="image5.png" title="Immagine">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B00-000003000000}"/>
                        </a:ext>
                      </a:extLst>
                    </pic:cNvPr>
                    <pic:cNvPicPr preferRelativeResize="0"/>
                  </pic:nvPicPr>
                  <pic:blipFill>
                    <a:blip r:embed="rId19" cstate="print"/>
                    <a:stretch>
                      <a:fillRect/>
                    </a:stretch>
                  </pic:blipFill>
                  <pic:spPr>
                    <a:xfrm>
                      <a:off x="0" y="0"/>
                      <a:ext cx="6188710" cy="1381125"/>
                    </a:xfrm>
                    <a:prstGeom prst="rect">
                      <a:avLst/>
                    </a:prstGeom>
                    <a:noFill/>
                  </pic:spPr>
                </pic:pic>
              </a:graphicData>
            </a:graphic>
          </wp:anchor>
        </w:drawing>
      </w:r>
    </w:p>
    <w:p w14:paraId="58F76597" w14:textId="77777777" w:rsidR="00D9737C" w:rsidRPr="008163DF" w:rsidRDefault="00D9737C" w:rsidP="008163DF">
      <w:pPr>
        <w:rPr>
          <w:lang w:val="en-GB"/>
        </w:rPr>
      </w:pPr>
    </w:p>
    <w:p w14:paraId="7804A86E" w14:textId="5CDCB89D" w:rsidR="002B2F58" w:rsidRPr="00E12967" w:rsidRDefault="00700C54" w:rsidP="0020641A">
      <w:pPr>
        <w:pBdr>
          <w:top w:val="single" w:sz="4" w:space="1" w:color="auto"/>
          <w:left w:val="single" w:sz="4" w:space="4" w:color="auto"/>
          <w:bottom w:val="single" w:sz="4" w:space="1" w:color="auto"/>
          <w:right w:val="single" w:sz="4" w:space="4" w:color="auto"/>
        </w:pBdr>
        <w:rPr>
          <w:i/>
          <w:lang w:val="en-GB"/>
        </w:rPr>
      </w:pPr>
      <w:r w:rsidRPr="00E12967">
        <w:rPr>
          <w:i/>
          <w:lang w:val="en-GB"/>
        </w:rPr>
        <w:t>The monitoring numbers reported as part of the progress monitoring of EMODnet performance are collected through Matomo. In some cases, numbers from other monitoring systems may also be reported (e.g. Awstats, Google Analytics). Each system uses different technical approaches and therefore has its strengths and shortcomings. Therefore, results are indicative and care should be taken with interpreting absolute numbers or comparing results from different tools. It is often more sensible to consider trends over time collected by the same monitoring tool.</w:t>
      </w:r>
    </w:p>
    <w:p w14:paraId="541F4755" w14:textId="5E94CB6D" w:rsidR="00F14155" w:rsidRDefault="00F14155">
      <w:pPr>
        <w:spacing w:before="0" w:after="0"/>
        <w:jc w:val="left"/>
        <w:rPr>
          <w:lang w:val="en-GB"/>
        </w:rPr>
      </w:pPr>
      <w:r>
        <w:rPr>
          <w:lang w:val="en-GB"/>
        </w:rPr>
        <w:br w:type="page"/>
      </w:r>
    </w:p>
    <w:p w14:paraId="17F46DE3" w14:textId="77777777" w:rsidR="00366BA5" w:rsidRPr="00185F81" w:rsidRDefault="00366BA5" w:rsidP="00366BA5">
      <w:pPr>
        <w:pStyle w:val="ChapterTitle"/>
      </w:pPr>
      <w:bookmarkStart w:id="10" w:name="_Toc31965027"/>
      <w:r>
        <w:lastRenderedPageBreak/>
        <w:t>Annex: Other documentation attached</w:t>
      </w:r>
      <w:bookmarkEnd w:id="10"/>
    </w:p>
    <w:p w14:paraId="17286420" w14:textId="77777777" w:rsidR="00366BA5" w:rsidRPr="00727333" w:rsidRDefault="00366BA5" w:rsidP="00366BA5">
      <w:pPr>
        <w:spacing w:after="0"/>
        <w:rPr>
          <w:i/>
          <w:color w:val="4F81BD" w:themeColor="accent1"/>
          <w:lang w:val="en-GB"/>
        </w:rPr>
      </w:pPr>
      <w:r>
        <w:rPr>
          <w:i/>
          <w:color w:val="4F81BD" w:themeColor="accent1"/>
          <w:lang w:val="en-GB"/>
        </w:rPr>
        <w:t>[</w:t>
      </w:r>
      <w:r w:rsidRPr="00727333">
        <w:rPr>
          <w:i/>
          <w:color w:val="4F81BD" w:themeColor="accent1"/>
          <w:lang w:val="en-GB"/>
        </w:rPr>
        <w:t>List in Annex if you wish to provide any additional information.</w:t>
      </w:r>
      <w:r>
        <w:rPr>
          <w:i/>
          <w:color w:val="4F81BD" w:themeColor="accent1"/>
          <w:lang w:val="en-GB"/>
        </w:rPr>
        <w:t>]</w:t>
      </w:r>
    </w:p>
    <w:p w14:paraId="7EA72A5B" w14:textId="77777777" w:rsidR="00366BA5" w:rsidRPr="00A519D4" w:rsidRDefault="00366BA5" w:rsidP="002B2F58">
      <w:pPr>
        <w:rPr>
          <w:lang w:val="en-GB"/>
        </w:rPr>
      </w:pPr>
    </w:p>
    <w:sectPr w:rsidR="00366BA5" w:rsidRPr="00A519D4" w:rsidSect="00433E28">
      <w:headerReference w:type="first" r:id="rId20"/>
      <w:footerReference w:type="first" r:id="rId21"/>
      <w:pgSz w:w="11906" w:h="16838"/>
      <w:pgMar w:top="1440" w:right="1080" w:bottom="1440" w:left="1080" w:header="90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CCE57" w14:textId="77777777" w:rsidR="00547A12" w:rsidRDefault="00547A12" w:rsidP="00B23EA9">
      <w:pPr>
        <w:spacing w:after="0"/>
      </w:pPr>
      <w:r>
        <w:separator/>
      </w:r>
    </w:p>
  </w:endnote>
  <w:endnote w:type="continuationSeparator" w:id="0">
    <w:p w14:paraId="4160CF9A" w14:textId="77777777" w:rsidR="00547A12" w:rsidRDefault="00547A12" w:rsidP="00B23E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Verdana"/>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lte DIN 1451 Mittelschrift">
    <w:altName w:val="Trebuchet MS"/>
    <w:charset w:val="00"/>
    <w:family w:val="swiss"/>
    <w:pitch w:val="variable"/>
    <w:sig w:usb0="00000003" w:usb1="0000001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26C51" w14:textId="172F3094" w:rsidR="00BA068B" w:rsidRPr="00012F9E" w:rsidRDefault="00BA068B" w:rsidP="00012F9E">
    <w:pPr>
      <w:pStyle w:val="Footer"/>
      <w:jc w:val="right"/>
    </w:pPr>
    <w:r w:rsidRPr="00F25BC6">
      <w:fldChar w:fldCharType="begin"/>
    </w:r>
    <w:r w:rsidRPr="00F25BC6">
      <w:instrText>PAGE   \* MERGEFORMAT</w:instrText>
    </w:r>
    <w:r w:rsidRPr="00F25BC6">
      <w:fldChar w:fldCharType="separate"/>
    </w:r>
    <w:r w:rsidR="00A534DC">
      <w:rPr>
        <w:noProof/>
      </w:rPr>
      <w:t>15</w:t>
    </w:r>
    <w:r w:rsidRPr="00F25BC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0" w:type="auto"/>
      <w:tblBorders>
        <w:top w:val="single" w:sz="18" w:space="0" w:color="FFC000"/>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45"/>
      <w:gridCol w:w="1632"/>
    </w:tblGrid>
    <w:tr w:rsidR="00BA068B" w:rsidRPr="0002248C" w14:paraId="282DCE67" w14:textId="77777777" w:rsidTr="00897880">
      <w:trPr>
        <w:trHeight w:val="907"/>
      </w:trPr>
      <w:tc>
        <w:tcPr>
          <w:tcW w:w="8845" w:type="dxa"/>
        </w:tcPr>
        <w:p w14:paraId="03CE8F07" w14:textId="77777777" w:rsidR="00BA068B" w:rsidRPr="0002248C" w:rsidRDefault="00BA068B" w:rsidP="00897880">
          <w:pPr>
            <w:tabs>
              <w:tab w:val="center" w:pos="4819"/>
              <w:tab w:val="right" w:pos="9638"/>
            </w:tabs>
            <w:spacing w:before="80" w:after="0"/>
            <w:rPr>
              <w:noProof/>
              <w:lang w:val="en-GB"/>
            </w:rPr>
          </w:pPr>
          <w:r w:rsidRPr="0002248C">
            <w:rPr>
              <w:i/>
              <w:sz w:val="18"/>
              <w:lang w:val="en-GB"/>
            </w:rPr>
            <w:t>The European Marine Observation and Data Network (EMODnet) is financed by the European Union under Regulation (EU) No 508/2014 of the European Parliament and of the Council of 15 May 2014 on the European Maritime and Fisheries Fund.</w:t>
          </w:r>
        </w:p>
      </w:tc>
      <w:tc>
        <w:tcPr>
          <w:tcW w:w="1632" w:type="dxa"/>
        </w:tcPr>
        <w:p w14:paraId="2651B8DD" w14:textId="77777777" w:rsidR="00BA068B" w:rsidRPr="0002248C" w:rsidRDefault="00BA068B" w:rsidP="00897880">
          <w:pPr>
            <w:spacing w:after="0"/>
            <w:jc w:val="right"/>
            <w:rPr>
              <w:noProof/>
              <w:lang w:val="en-GB"/>
            </w:rPr>
          </w:pPr>
          <w:r w:rsidRPr="0002248C">
            <w:rPr>
              <w:noProof/>
              <w:lang w:val="fi-FI" w:eastAsia="fi-FI"/>
            </w:rPr>
            <w:drawing>
              <wp:inline distT="0" distB="0" distL="0" distR="0" wp14:anchorId="00541047" wp14:editId="5C72DD9A">
                <wp:extent cx="648174" cy="43200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Emblem.png"/>
                        <pic:cNvPicPr/>
                      </pic:nvPicPr>
                      <pic:blipFill>
                        <a:blip r:embed="rId1">
                          <a:extLst>
                            <a:ext uri="{28A0092B-C50C-407E-A947-70E740481C1C}">
                              <a14:useLocalDpi xmlns:a14="http://schemas.microsoft.com/office/drawing/2010/main" val="0"/>
                            </a:ext>
                          </a:extLst>
                        </a:blip>
                        <a:stretch>
                          <a:fillRect/>
                        </a:stretch>
                      </pic:blipFill>
                      <pic:spPr>
                        <a:xfrm>
                          <a:off x="0" y="0"/>
                          <a:ext cx="648174" cy="432000"/>
                        </a:xfrm>
                        <a:prstGeom prst="rect">
                          <a:avLst/>
                        </a:prstGeom>
                      </pic:spPr>
                    </pic:pic>
                  </a:graphicData>
                </a:graphic>
              </wp:inline>
            </w:drawing>
          </w:r>
        </w:p>
      </w:tc>
    </w:tr>
  </w:tbl>
  <w:p w14:paraId="127ED30A" w14:textId="25BDF78C" w:rsidR="00BA068B" w:rsidRPr="00A34469" w:rsidRDefault="00BA068B" w:rsidP="00A344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2933975"/>
      <w:docPartObj>
        <w:docPartGallery w:val="Page Numbers (Bottom of Page)"/>
        <w:docPartUnique/>
      </w:docPartObj>
    </w:sdtPr>
    <w:sdtEndPr>
      <w:rPr>
        <w:noProof/>
      </w:rPr>
    </w:sdtEndPr>
    <w:sdtContent>
      <w:p w14:paraId="6AB0EC36" w14:textId="3539F783" w:rsidR="00BA068B" w:rsidRDefault="00BA068B">
        <w:pPr>
          <w:pStyle w:val="Footer"/>
          <w:jc w:val="right"/>
        </w:pPr>
        <w:r>
          <w:fldChar w:fldCharType="begin"/>
        </w:r>
        <w:r>
          <w:instrText xml:space="preserve"> PAGE   \* MERGEFORMAT </w:instrText>
        </w:r>
        <w:r>
          <w:fldChar w:fldCharType="separate"/>
        </w:r>
        <w:r w:rsidR="00E60482">
          <w:rPr>
            <w:noProof/>
          </w:rPr>
          <w:t>9</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887282"/>
      <w:docPartObj>
        <w:docPartGallery w:val="Page Numbers (Bottom of Page)"/>
        <w:docPartUnique/>
      </w:docPartObj>
    </w:sdtPr>
    <w:sdtEndPr>
      <w:rPr>
        <w:noProof/>
      </w:rPr>
    </w:sdtEndPr>
    <w:sdtContent>
      <w:p w14:paraId="305B35A8" w14:textId="24C37328" w:rsidR="00BA068B" w:rsidRDefault="00BA068B">
        <w:pPr>
          <w:pStyle w:val="Footer"/>
          <w:jc w:val="right"/>
        </w:pPr>
        <w:r>
          <w:fldChar w:fldCharType="begin"/>
        </w:r>
        <w:r>
          <w:instrText xml:space="preserve"> PAGE   \* MERGEFORMAT </w:instrText>
        </w:r>
        <w:r>
          <w:fldChar w:fldCharType="separate"/>
        </w:r>
        <w:r w:rsidR="00E60482">
          <w:rPr>
            <w:noProof/>
          </w:rPr>
          <w:t>10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8DB1B" w14:textId="77777777" w:rsidR="00547A12" w:rsidRDefault="00547A12" w:rsidP="00B23EA9">
      <w:pPr>
        <w:spacing w:after="0"/>
      </w:pPr>
      <w:r>
        <w:separator/>
      </w:r>
    </w:p>
  </w:footnote>
  <w:footnote w:type="continuationSeparator" w:id="0">
    <w:p w14:paraId="23E46D42" w14:textId="77777777" w:rsidR="00547A12" w:rsidRDefault="00547A12" w:rsidP="00B23EA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DA302" w14:textId="32D95917" w:rsidR="00BA068B" w:rsidRPr="00F25BC6" w:rsidRDefault="00BA068B" w:rsidP="00B102A4">
    <w:pPr>
      <w:spacing w:after="0"/>
      <w:jc w:val="right"/>
      <w:rPr>
        <w:i/>
        <w:lang w:val="en-GB"/>
      </w:rPr>
    </w:pPr>
    <w:r w:rsidRPr="00574FCA">
      <w:rPr>
        <w:noProof/>
        <w:highlight w:val="yellow"/>
        <w:lang w:val="fi-FI" w:eastAsia="fi-FI"/>
      </w:rPr>
      <w:drawing>
        <wp:anchor distT="0" distB="0" distL="114300" distR="114300" simplePos="0" relativeHeight="251660288" behindDoc="0" locked="0" layoutInCell="1" allowOverlap="1" wp14:anchorId="6B648D8B" wp14:editId="459767B8">
          <wp:simplePos x="0" y="0"/>
          <wp:positionH relativeFrom="margin">
            <wp:posOffset>47625</wp:posOffset>
          </wp:positionH>
          <wp:positionV relativeFrom="margin">
            <wp:posOffset>-703580</wp:posOffset>
          </wp:positionV>
          <wp:extent cx="1859915" cy="541655"/>
          <wp:effectExtent l="0" t="0" r="698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915" cy="541655"/>
                  </a:xfrm>
                  <a:prstGeom prst="rect">
                    <a:avLst/>
                  </a:prstGeom>
                  <a:noFill/>
                  <a:ln>
                    <a:noFill/>
                  </a:ln>
                </pic:spPr>
              </pic:pic>
            </a:graphicData>
          </a:graphic>
        </wp:anchor>
      </w:drawing>
    </w:r>
    <w:r w:rsidRPr="00413277">
      <w:t xml:space="preserve"> </w:t>
    </w:r>
    <w:r w:rsidRPr="00413277">
      <w:rPr>
        <w:i/>
        <w:lang w:val="en-GB"/>
      </w:rPr>
      <w:t>EASME/EMFF/2018/1.3.1.8 - Lot 1/SI2.811048 EMODnet</w:t>
    </w:r>
    <w:r>
      <w:rPr>
        <w:i/>
        <w:lang w:val="en-GB"/>
      </w:rPr>
      <w:t xml:space="preserve"> </w:t>
    </w:r>
    <w:r w:rsidRPr="00B37FFA">
      <w:rPr>
        <w:lang w:val="en-GB"/>
      </w:rPr>
      <w:t>Thematic Lot n°1 - Geology</w:t>
    </w:r>
  </w:p>
  <w:p w14:paraId="60837A56" w14:textId="77777777" w:rsidR="00BA068B" w:rsidRPr="00F25BC6" w:rsidRDefault="00BA068B" w:rsidP="00B102A4">
    <w:pPr>
      <w:pStyle w:val="Header"/>
      <w:spacing w:after="0"/>
      <w:jc w:val="right"/>
      <w:rPr>
        <w:i/>
        <w:lang w:val="en-GB"/>
      </w:rPr>
    </w:pPr>
    <w:r w:rsidRPr="00F25BC6">
      <w:rPr>
        <w:i/>
        <w:lang w:val="en-GB"/>
      </w:rPr>
      <w:t>Quarterly Progress Report</w:t>
    </w:r>
  </w:p>
  <w:p w14:paraId="2EF923B0" w14:textId="77777777" w:rsidR="00BA068B" w:rsidRPr="0029418A" w:rsidRDefault="00BA068B" w:rsidP="006D44C2">
    <w:pPr>
      <w:pStyle w:val="Header"/>
      <w:spacing w:after="0"/>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9FBC5" w14:textId="77777777" w:rsidR="00BA068B" w:rsidRPr="00372292" w:rsidRDefault="00BA068B" w:rsidP="00F21589">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61B21" w14:textId="685C7B34" w:rsidR="00BA068B" w:rsidRPr="00F25BC6" w:rsidRDefault="00BA068B" w:rsidP="009D22A1">
    <w:pPr>
      <w:spacing w:after="0"/>
      <w:jc w:val="right"/>
      <w:rPr>
        <w:i/>
        <w:lang w:val="en-GB"/>
      </w:rPr>
    </w:pPr>
    <w:r w:rsidRPr="00574FCA">
      <w:rPr>
        <w:noProof/>
        <w:highlight w:val="yellow"/>
        <w:lang w:val="fi-FI" w:eastAsia="fi-FI"/>
      </w:rPr>
      <w:drawing>
        <wp:anchor distT="0" distB="0" distL="114300" distR="114300" simplePos="0" relativeHeight="251656192" behindDoc="0" locked="0" layoutInCell="1" allowOverlap="1" wp14:anchorId="3D5AF19E" wp14:editId="3DAC3C08">
          <wp:simplePos x="0" y="0"/>
          <wp:positionH relativeFrom="margin">
            <wp:posOffset>47625</wp:posOffset>
          </wp:positionH>
          <wp:positionV relativeFrom="margin">
            <wp:posOffset>-703580</wp:posOffset>
          </wp:positionV>
          <wp:extent cx="1859915" cy="541655"/>
          <wp:effectExtent l="0" t="0" r="6985" b="0"/>
          <wp:wrapSquare wrapText="bothSides"/>
          <wp:docPr id="1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915" cy="541655"/>
                  </a:xfrm>
                  <a:prstGeom prst="rect">
                    <a:avLst/>
                  </a:prstGeom>
                  <a:noFill/>
                  <a:ln>
                    <a:noFill/>
                  </a:ln>
                </pic:spPr>
              </pic:pic>
            </a:graphicData>
          </a:graphic>
        </wp:anchor>
      </w:drawing>
    </w:r>
    <w:r w:rsidRPr="004C6706">
      <w:t xml:space="preserve"> </w:t>
    </w:r>
    <w:r w:rsidRPr="004C6706">
      <w:rPr>
        <w:i/>
        <w:lang w:val="en-GB"/>
      </w:rPr>
      <w:t>EASME/EMFF/2018/1.3.1.8 - Lot 1/SI2.811048 EMODnet Thematic Lot n°1 - Geology</w:t>
    </w:r>
  </w:p>
  <w:p w14:paraId="3C9BBAD2" w14:textId="77777777" w:rsidR="00BA068B" w:rsidRPr="00F25BC6" w:rsidRDefault="00BA068B" w:rsidP="009D22A1">
    <w:pPr>
      <w:pStyle w:val="Header"/>
      <w:spacing w:after="0"/>
      <w:jc w:val="right"/>
      <w:rPr>
        <w:i/>
        <w:lang w:val="en-GB"/>
      </w:rPr>
    </w:pPr>
    <w:r w:rsidRPr="00F25BC6">
      <w:rPr>
        <w:i/>
        <w:lang w:val="en-GB"/>
      </w:rPr>
      <w:t>Quarterly Progress Report</w:t>
    </w:r>
  </w:p>
  <w:p w14:paraId="1A2F162A" w14:textId="77777777" w:rsidR="00BA068B" w:rsidRPr="00372292" w:rsidRDefault="00BA068B" w:rsidP="009D22A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A96C2" w14:textId="7042B7E2" w:rsidR="00BA068B" w:rsidRPr="00F25BC6" w:rsidRDefault="00BA068B" w:rsidP="009D22A1">
    <w:pPr>
      <w:spacing w:after="0"/>
      <w:jc w:val="right"/>
      <w:rPr>
        <w:i/>
        <w:lang w:val="en-GB"/>
      </w:rPr>
    </w:pPr>
    <w:r w:rsidRPr="00574FCA">
      <w:rPr>
        <w:noProof/>
        <w:highlight w:val="yellow"/>
        <w:lang w:val="fi-FI" w:eastAsia="fi-FI"/>
      </w:rPr>
      <w:drawing>
        <wp:anchor distT="0" distB="0" distL="114300" distR="114300" simplePos="0" relativeHeight="251658752" behindDoc="0" locked="0" layoutInCell="1" allowOverlap="1" wp14:anchorId="2113606A" wp14:editId="06B64890">
          <wp:simplePos x="0" y="0"/>
          <wp:positionH relativeFrom="margin">
            <wp:posOffset>47625</wp:posOffset>
          </wp:positionH>
          <wp:positionV relativeFrom="margin">
            <wp:posOffset>-703580</wp:posOffset>
          </wp:positionV>
          <wp:extent cx="1859915" cy="541655"/>
          <wp:effectExtent l="0" t="0" r="6985" b="0"/>
          <wp:wrapSquare wrapText="bothSides"/>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915" cy="541655"/>
                  </a:xfrm>
                  <a:prstGeom prst="rect">
                    <a:avLst/>
                  </a:prstGeom>
                  <a:noFill/>
                  <a:ln>
                    <a:noFill/>
                  </a:ln>
                </pic:spPr>
              </pic:pic>
            </a:graphicData>
          </a:graphic>
        </wp:anchor>
      </w:drawing>
    </w:r>
    <w:r w:rsidRPr="000270FE">
      <w:t xml:space="preserve"> </w:t>
    </w:r>
    <w:r w:rsidRPr="000270FE">
      <w:rPr>
        <w:i/>
        <w:lang w:val="en-GB"/>
      </w:rPr>
      <w:t>EASME/EMFF/2018/1.3.1.8 - Lot 1/SI2.811048 EMODnet Thematic Lot n°1 - Geology</w:t>
    </w:r>
    <w:r w:rsidRPr="00F25BC6">
      <w:rPr>
        <w:i/>
        <w:lang w:val="en-GB"/>
      </w:rPr>
      <w:t xml:space="preserve">  </w:t>
    </w:r>
  </w:p>
  <w:p w14:paraId="15CA412A" w14:textId="3CC8AE5D" w:rsidR="00BA068B" w:rsidRDefault="00BA068B" w:rsidP="009D22A1">
    <w:pPr>
      <w:pStyle w:val="Header"/>
      <w:spacing w:after="0"/>
      <w:jc w:val="right"/>
      <w:rPr>
        <w:i/>
        <w:lang w:val="en-GB"/>
      </w:rPr>
    </w:pPr>
    <w:r w:rsidRPr="00F25BC6">
      <w:rPr>
        <w:i/>
        <w:lang w:val="en-GB"/>
      </w:rPr>
      <w:t>Quarterly Progress Report</w:t>
    </w:r>
  </w:p>
  <w:p w14:paraId="79D5F009" w14:textId="77777777" w:rsidR="00BA068B" w:rsidRPr="009D22A1" w:rsidRDefault="00BA068B" w:rsidP="009D22A1">
    <w:pPr>
      <w:pStyle w:val="Header"/>
      <w:spacing w:after="0"/>
      <w:jc w:val="right"/>
      <w:rPr>
        <w:i/>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decimal"/>
      <w:pStyle w:val="VHeading1"/>
      <w:lvlText w:val="%1."/>
      <w:lvlJc w:val="left"/>
      <w:pPr>
        <w:tabs>
          <w:tab w:val="num" w:pos="0"/>
        </w:tabs>
        <w:ind w:left="360" w:hanging="360"/>
      </w:pPr>
      <w:rPr>
        <w:rFonts w:ascii="Times New Roman" w:hAnsi="Times New Roman" w:cs="Times New Roman"/>
      </w:rPr>
    </w:lvl>
  </w:abstractNum>
  <w:abstractNum w:abstractNumId="1" w15:restartNumberingAfterBreak="0">
    <w:nsid w:val="00000005"/>
    <w:multiLevelType w:val="singleLevel"/>
    <w:tmpl w:val="00000005"/>
    <w:name w:val="WW8Num5"/>
    <w:lvl w:ilvl="0">
      <w:start w:val="1"/>
      <w:numFmt w:val="bullet"/>
      <w:pStyle w:val="BulletIlevel"/>
      <w:lvlText w:val=""/>
      <w:lvlJc w:val="left"/>
      <w:pPr>
        <w:tabs>
          <w:tab w:val="num" w:pos="0"/>
        </w:tabs>
        <w:ind w:left="720" w:hanging="360"/>
      </w:pPr>
      <w:rPr>
        <w:rFonts w:ascii="Symbol" w:hAnsi="Symbol"/>
      </w:rPr>
    </w:lvl>
  </w:abstractNum>
  <w:abstractNum w:abstractNumId="2" w15:restartNumberingAfterBreak="0">
    <w:nsid w:val="03795BDA"/>
    <w:multiLevelType w:val="hybridMultilevel"/>
    <w:tmpl w:val="747A04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35583"/>
    <w:multiLevelType w:val="hybridMultilevel"/>
    <w:tmpl w:val="FEF0C92E"/>
    <w:lvl w:ilvl="0" w:tplc="672A15DA">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012B8"/>
    <w:multiLevelType w:val="hybridMultilevel"/>
    <w:tmpl w:val="3EAA5F60"/>
    <w:lvl w:ilvl="0" w:tplc="6DB8C858">
      <w:start w:val="1"/>
      <w:numFmt w:val="decimal"/>
      <w:pStyle w:val="ChapterTit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15DAF"/>
    <w:multiLevelType w:val="hybridMultilevel"/>
    <w:tmpl w:val="D8E67E5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DA01FF"/>
    <w:multiLevelType w:val="hybridMultilevel"/>
    <w:tmpl w:val="33326372"/>
    <w:lvl w:ilvl="0" w:tplc="08090011">
      <w:start w:val="1"/>
      <w:numFmt w:val="decimal"/>
      <w:pStyle w:val="Encabezadodetabladecontenido"/>
      <w:lvlText w:val="%1)"/>
      <w:lvlJc w:val="left"/>
      <w:pPr>
        <w:ind w:left="720" w:hanging="360"/>
      </w:pPr>
      <w:rPr>
        <w:rFonts w:hint="default"/>
      </w:rPr>
    </w:lvl>
    <w:lvl w:ilvl="1" w:tplc="08090019" w:tentative="1">
      <w:start w:val="1"/>
      <w:numFmt w:val="lowerLetter"/>
      <w:pStyle w:val="VHeading2"/>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F810F5"/>
    <w:multiLevelType w:val="multilevel"/>
    <w:tmpl w:val="A6905056"/>
    <w:lvl w:ilvl="0">
      <w:start w:val="1"/>
      <w:numFmt w:val="decimal"/>
      <w:pStyle w:val="TOCHeading"/>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15:restartNumberingAfterBreak="0">
    <w:nsid w:val="78D71D34"/>
    <w:multiLevelType w:val="hybridMultilevel"/>
    <w:tmpl w:val="45342A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A31E21"/>
    <w:multiLevelType w:val="multilevel"/>
    <w:tmpl w:val="E12272A4"/>
    <w:lvl w:ilvl="0">
      <w:start w:val="1"/>
      <w:numFmt w:val="decimal"/>
      <w:pStyle w:val="Heading1"/>
      <w:lvlText w:val="%1"/>
      <w:lvlJc w:val="left"/>
      <w:pPr>
        <w:ind w:left="432" w:hanging="432"/>
      </w:pPr>
      <w:rPr>
        <w:color w:val="0A71B4"/>
      </w:rPr>
    </w:lvl>
    <w:lvl w:ilvl="1">
      <w:start w:val="1"/>
      <w:numFmt w:val="decimal"/>
      <w:pStyle w:val="Heading2"/>
      <w:lvlText w:val="%1.%2"/>
      <w:lvlJc w:val="left"/>
      <w:pPr>
        <w:ind w:left="5397"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7"/>
  </w:num>
  <w:num w:numId="37">
    <w:abstractNumId w:val="0"/>
  </w:num>
  <w:num w:numId="38">
    <w:abstractNumId w:val="1"/>
  </w:num>
  <w:num w:numId="39">
    <w:abstractNumId w:val="6"/>
  </w:num>
  <w:num w:numId="40">
    <w:abstractNumId w:val="9"/>
  </w:num>
  <w:num w:numId="41">
    <w:abstractNumId w:val="5"/>
  </w:num>
  <w:num w:numId="42">
    <w:abstractNumId w:val="4"/>
  </w:num>
  <w:num w:numId="43">
    <w:abstractNumId w:val="2"/>
  </w:num>
  <w:num w:numId="44">
    <w:abstractNumId w:val="8"/>
  </w:num>
  <w:num w:numId="4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BB9"/>
    <w:rsid w:val="00000552"/>
    <w:rsid w:val="00003E02"/>
    <w:rsid w:val="0000736B"/>
    <w:rsid w:val="00012F9E"/>
    <w:rsid w:val="000159B3"/>
    <w:rsid w:val="00017331"/>
    <w:rsid w:val="0002007C"/>
    <w:rsid w:val="00020342"/>
    <w:rsid w:val="0002484A"/>
    <w:rsid w:val="00025C5D"/>
    <w:rsid w:val="000270FE"/>
    <w:rsid w:val="00031A7C"/>
    <w:rsid w:val="00032B52"/>
    <w:rsid w:val="00036B91"/>
    <w:rsid w:val="00037DF0"/>
    <w:rsid w:val="000400E6"/>
    <w:rsid w:val="000430EC"/>
    <w:rsid w:val="00043168"/>
    <w:rsid w:val="00045191"/>
    <w:rsid w:val="00045C0E"/>
    <w:rsid w:val="0005099B"/>
    <w:rsid w:val="000517AD"/>
    <w:rsid w:val="00053049"/>
    <w:rsid w:val="0005426D"/>
    <w:rsid w:val="00054341"/>
    <w:rsid w:val="00057FD0"/>
    <w:rsid w:val="00061772"/>
    <w:rsid w:val="000637A8"/>
    <w:rsid w:val="00066070"/>
    <w:rsid w:val="000664DB"/>
    <w:rsid w:val="00072769"/>
    <w:rsid w:val="0007517E"/>
    <w:rsid w:val="000767EC"/>
    <w:rsid w:val="00080AF7"/>
    <w:rsid w:val="000818FE"/>
    <w:rsid w:val="00084B58"/>
    <w:rsid w:val="00085282"/>
    <w:rsid w:val="000856DF"/>
    <w:rsid w:val="00087B9F"/>
    <w:rsid w:val="00092D29"/>
    <w:rsid w:val="00095CE1"/>
    <w:rsid w:val="000A01C5"/>
    <w:rsid w:val="000A5DA2"/>
    <w:rsid w:val="000A7335"/>
    <w:rsid w:val="000B0F02"/>
    <w:rsid w:val="000B13F5"/>
    <w:rsid w:val="000B1EDB"/>
    <w:rsid w:val="000B3876"/>
    <w:rsid w:val="000B4C17"/>
    <w:rsid w:val="000B5920"/>
    <w:rsid w:val="000B6EC8"/>
    <w:rsid w:val="000B73BF"/>
    <w:rsid w:val="000B769E"/>
    <w:rsid w:val="000C20FD"/>
    <w:rsid w:val="000C77B5"/>
    <w:rsid w:val="000D47AB"/>
    <w:rsid w:val="000E0179"/>
    <w:rsid w:val="000E0470"/>
    <w:rsid w:val="000E3423"/>
    <w:rsid w:val="000E7805"/>
    <w:rsid w:val="000F3494"/>
    <w:rsid w:val="000F37F9"/>
    <w:rsid w:val="000F55CF"/>
    <w:rsid w:val="000F5838"/>
    <w:rsid w:val="000F6627"/>
    <w:rsid w:val="0010073E"/>
    <w:rsid w:val="00101CA9"/>
    <w:rsid w:val="001059F0"/>
    <w:rsid w:val="00106213"/>
    <w:rsid w:val="00107ED4"/>
    <w:rsid w:val="00111C54"/>
    <w:rsid w:val="00111ED7"/>
    <w:rsid w:val="0011216D"/>
    <w:rsid w:val="001123D9"/>
    <w:rsid w:val="0011334E"/>
    <w:rsid w:val="00113AB3"/>
    <w:rsid w:val="00121EE3"/>
    <w:rsid w:val="00123969"/>
    <w:rsid w:val="00127B25"/>
    <w:rsid w:val="00133512"/>
    <w:rsid w:val="00142157"/>
    <w:rsid w:val="0014258A"/>
    <w:rsid w:val="00150409"/>
    <w:rsid w:val="00151490"/>
    <w:rsid w:val="001530AB"/>
    <w:rsid w:val="00155321"/>
    <w:rsid w:val="00157843"/>
    <w:rsid w:val="00157974"/>
    <w:rsid w:val="0016147E"/>
    <w:rsid w:val="00162A53"/>
    <w:rsid w:val="0016479B"/>
    <w:rsid w:val="00166147"/>
    <w:rsid w:val="001669A3"/>
    <w:rsid w:val="0016700F"/>
    <w:rsid w:val="00172257"/>
    <w:rsid w:val="00175FFF"/>
    <w:rsid w:val="001764FF"/>
    <w:rsid w:val="00177558"/>
    <w:rsid w:val="00177C8A"/>
    <w:rsid w:val="001825AA"/>
    <w:rsid w:val="00182F40"/>
    <w:rsid w:val="00185B7E"/>
    <w:rsid w:val="00185F81"/>
    <w:rsid w:val="001911D9"/>
    <w:rsid w:val="001A0562"/>
    <w:rsid w:val="001A275F"/>
    <w:rsid w:val="001A3BF9"/>
    <w:rsid w:val="001A73C1"/>
    <w:rsid w:val="001A7FCB"/>
    <w:rsid w:val="001B0A08"/>
    <w:rsid w:val="001B2F7F"/>
    <w:rsid w:val="001B64CF"/>
    <w:rsid w:val="001C3D37"/>
    <w:rsid w:val="001C546D"/>
    <w:rsid w:val="001D3E51"/>
    <w:rsid w:val="001D3F37"/>
    <w:rsid w:val="001E0E92"/>
    <w:rsid w:val="001E0FF8"/>
    <w:rsid w:val="001F18EB"/>
    <w:rsid w:val="001F229E"/>
    <w:rsid w:val="001F49EC"/>
    <w:rsid w:val="002005AA"/>
    <w:rsid w:val="00200A15"/>
    <w:rsid w:val="0020525D"/>
    <w:rsid w:val="0020641A"/>
    <w:rsid w:val="00206B5F"/>
    <w:rsid w:val="00214006"/>
    <w:rsid w:val="00220961"/>
    <w:rsid w:val="00220FD8"/>
    <w:rsid w:val="00222148"/>
    <w:rsid w:val="00222C5B"/>
    <w:rsid w:val="002312BE"/>
    <w:rsid w:val="00242F2D"/>
    <w:rsid w:val="00243D51"/>
    <w:rsid w:val="002510EB"/>
    <w:rsid w:val="002525BE"/>
    <w:rsid w:val="002556E7"/>
    <w:rsid w:val="00256E13"/>
    <w:rsid w:val="00257576"/>
    <w:rsid w:val="00257D70"/>
    <w:rsid w:val="002603C5"/>
    <w:rsid w:val="00260FF9"/>
    <w:rsid w:val="00263DE1"/>
    <w:rsid w:val="0026440F"/>
    <w:rsid w:val="00264EE8"/>
    <w:rsid w:val="0026524E"/>
    <w:rsid w:val="002671D4"/>
    <w:rsid w:val="00270F2C"/>
    <w:rsid w:val="00271CB4"/>
    <w:rsid w:val="00272A2F"/>
    <w:rsid w:val="002737C1"/>
    <w:rsid w:val="00274305"/>
    <w:rsid w:val="0027686A"/>
    <w:rsid w:val="00276C48"/>
    <w:rsid w:val="00282158"/>
    <w:rsid w:val="00282C58"/>
    <w:rsid w:val="00283C77"/>
    <w:rsid w:val="00283D20"/>
    <w:rsid w:val="00291D62"/>
    <w:rsid w:val="00293BAC"/>
    <w:rsid w:val="0029418A"/>
    <w:rsid w:val="00295F50"/>
    <w:rsid w:val="002A0A1D"/>
    <w:rsid w:val="002A2866"/>
    <w:rsid w:val="002A3732"/>
    <w:rsid w:val="002A386E"/>
    <w:rsid w:val="002A3C22"/>
    <w:rsid w:val="002A3E86"/>
    <w:rsid w:val="002A5D98"/>
    <w:rsid w:val="002A6C7E"/>
    <w:rsid w:val="002A7AE7"/>
    <w:rsid w:val="002A7BB2"/>
    <w:rsid w:val="002A7DD5"/>
    <w:rsid w:val="002B145C"/>
    <w:rsid w:val="002B211C"/>
    <w:rsid w:val="002B2F58"/>
    <w:rsid w:val="002B30D9"/>
    <w:rsid w:val="002B5187"/>
    <w:rsid w:val="002B536C"/>
    <w:rsid w:val="002B54B3"/>
    <w:rsid w:val="002B753E"/>
    <w:rsid w:val="002C38D7"/>
    <w:rsid w:val="002C563D"/>
    <w:rsid w:val="002C5734"/>
    <w:rsid w:val="002D01A0"/>
    <w:rsid w:val="002D0C3D"/>
    <w:rsid w:val="002D107E"/>
    <w:rsid w:val="002D4456"/>
    <w:rsid w:val="002E456C"/>
    <w:rsid w:val="002E4A27"/>
    <w:rsid w:val="002E6EC4"/>
    <w:rsid w:val="002F177C"/>
    <w:rsid w:val="002F2261"/>
    <w:rsid w:val="0030057D"/>
    <w:rsid w:val="00301A63"/>
    <w:rsid w:val="00301C40"/>
    <w:rsid w:val="00302473"/>
    <w:rsid w:val="00304093"/>
    <w:rsid w:val="003049E0"/>
    <w:rsid w:val="00305577"/>
    <w:rsid w:val="00314582"/>
    <w:rsid w:val="003213BB"/>
    <w:rsid w:val="0032148B"/>
    <w:rsid w:val="00323C84"/>
    <w:rsid w:val="003241D1"/>
    <w:rsid w:val="00325E03"/>
    <w:rsid w:val="0032655F"/>
    <w:rsid w:val="00327A6C"/>
    <w:rsid w:val="0033176E"/>
    <w:rsid w:val="00332048"/>
    <w:rsid w:val="003327D2"/>
    <w:rsid w:val="003331CE"/>
    <w:rsid w:val="003335CE"/>
    <w:rsid w:val="00333793"/>
    <w:rsid w:val="00333B21"/>
    <w:rsid w:val="00336363"/>
    <w:rsid w:val="00336F84"/>
    <w:rsid w:val="00337EFE"/>
    <w:rsid w:val="00337F27"/>
    <w:rsid w:val="00337F8B"/>
    <w:rsid w:val="00344362"/>
    <w:rsid w:val="003446CB"/>
    <w:rsid w:val="00344A1D"/>
    <w:rsid w:val="00351000"/>
    <w:rsid w:val="00351D91"/>
    <w:rsid w:val="0035466C"/>
    <w:rsid w:val="00360613"/>
    <w:rsid w:val="003613F6"/>
    <w:rsid w:val="00363B65"/>
    <w:rsid w:val="00363CBD"/>
    <w:rsid w:val="00364254"/>
    <w:rsid w:val="0036542D"/>
    <w:rsid w:val="00366BA5"/>
    <w:rsid w:val="00370E70"/>
    <w:rsid w:val="00372292"/>
    <w:rsid w:val="00375B88"/>
    <w:rsid w:val="00377D01"/>
    <w:rsid w:val="003901CA"/>
    <w:rsid w:val="003925F3"/>
    <w:rsid w:val="00392B23"/>
    <w:rsid w:val="00393F06"/>
    <w:rsid w:val="00394D0D"/>
    <w:rsid w:val="003951A3"/>
    <w:rsid w:val="00396790"/>
    <w:rsid w:val="003967BF"/>
    <w:rsid w:val="00396D96"/>
    <w:rsid w:val="003A3C78"/>
    <w:rsid w:val="003A5830"/>
    <w:rsid w:val="003A7332"/>
    <w:rsid w:val="003A786E"/>
    <w:rsid w:val="003B00DC"/>
    <w:rsid w:val="003B247D"/>
    <w:rsid w:val="003B406D"/>
    <w:rsid w:val="003B6F25"/>
    <w:rsid w:val="003B7DF5"/>
    <w:rsid w:val="003C17E4"/>
    <w:rsid w:val="003C321C"/>
    <w:rsid w:val="003C4675"/>
    <w:rsid w:val="003C58CF"/>
    <w:rsid w:val="003C5936"/>
    <w:rsid w:val="003D3166"/>
    <w:rsid w:val="003D54A2"/>
    <w:rsid w:val="003E0151"/>
    <w:rsid w:val="003E1AB8"/>
    <w:rsid w:val="003E55C6"/>
    <w:rsid w:val="003E5F0F"/>
    <w:rsid w:val="003E723E"/>
    <w:rsid w:val="003E7391"/>
    <w:rsid w:val="003F0867"/>
    <w:rsid w:val="003F0B42"/>
    <w:rsid w:val="003F16D8"/>
    <w:rsid w:val="003F3689"/>
    <w:rsid w:val="003F378A"/>
    <w:rsid w:val="003F5EDA"/>
    <w:rsid w:val="003F7EAC"/>
    <w:rsid w:val="004002B4"/>
    <w:rsid w:val="00400E29"/>
    <w:rsid w:val="00400E79"/>
    <w:rsid w:val="004029A6"/>
    <w:rsid w:val="00403A10"/>
    <w:rsid w:val="00404146"/>
    <w:rsid w:val="00404EF6"/>
    <w:rsid w:val="00405618"/>
    <w:rsid w:val="004060DF"/>
    <w:rsid w:val="0041040F"/>
    <w:rsid w:val="00412177"/>
    <w:rsid w:val="0041229D"/>
    <w:rsid w:val="00412565"/>
    <w:rsid w:val="00413277"/>
    <w:rsid w:val="00413ED6"/>
    <w:rsid w:val="004171CE"/>
    <w:rsid w:val="004177E5"/>
    <w:rsid w:val="00421A15"/>
    <w:rsid w:val="00426219"/>
    <w:rsid w:val="004265E8"/>
    <w:rsid w:val="00427E73"/>
    <w:rsid w:val="00432B88"/>
    <w:rsid w:val="004334B6"/>
    <w:rsid w:val="00433E28"/>
    <w:rsid w:val="0043439A"/>
    <w:rsid w:val="004357D0"/>
    <w:rsid w:val="0043725F"/>
    <w:rsid w:val="00442405"/>
    <w:rsid w:val="004435AF"/>
    <w:rsid w:val="00443D24"/>
    <w:rsid w:val="00445608"/>
    <w:rsid w:val="00446E58"/>
    <w:rsid w:val="00452E45"/>
    <w:rsid w:val="004531C5"/>
    <w:rsid w:val="004548D9"/>
    <w:rsid w:val="0045578B"/>
    <w:rsid w:val="00456E11"/>
    <w:rsid w:val="00460448"/>
    <w:rsid w:val="004608C3"/>
    <w:rsid w:val="00461979"/>
    <w:rsid w:val="00462852"/>
    <w:rsid w:val="0046317F"/>
    <w:rsid w:val="00463279"/>
    <w:rsid w:val="00465EB4"/>
    <w:rsid w:val="004679A8"/>
    <w:rsid w:val="00467EF9"/>
    <w:rsid w:val="00473348"/>
    <w:rsid w:val="00476A4C"/>
    <w:rsid w:val="0048084E"/>
    <w:rsid w:val="00481D39"/>
    <w:rsid w:val="00481E82"/>
    <w:rsid w:val="00484DED"/>
    <w:rsid w:val="00486D38"/>
    <w:rsid w:val="00491C84"/>
    <w:rsid w:val="00492A10"/>
    <w:rsid w:val="00494C30"/>
    <w:rsid w:val="004969CF"/>
    <w:rsid w:val="004A2493"/>
    <w:rsid w:val="004A2DF7"/>
    <w:rsid w:val="004A6827"/>
    <w:rsid w:val="004A76A8"/>
    <w:rsid w:val="004B427D"/>
    <w:rsid w:val="004B70C7"/>
    <w:rsid w:val="004C1F87"/>
    <w:rsid w:val="004C2384"/>
    <w:rsid w:val="004C3DEC"/>
    <w:rsid w:val="004C6706"/>
    <w:rsid w:val="004C7A69"/>
    <w:rsid w:val="004D07C5"/>
    <w:rsid w:val="004D21DC"/>
    <w:rsid w:val="004D32A9"/>
    <w:rsid w:val="004D3CF2"/>
    <w:rsid w:val="004D3D3B"/>
    <w:rsid w:val="004E0ADE"/>
    <w:rsid w:val="004E184F"/>
    <w:rsid w:val="004E27C8"/>
    <w:rsid w:val="004E39DF"/>
    <w:rsid w:val="004E76C8"/>
    <w:rsid w:val="004E7B0D"/>
    <w:rsid w:val="004F07FF"/>
    <w:rsid w:val="004F25A4"/>
    <w:rsid w:val="004F7CC8"/>
    <w:rsid w:val="0050238A"/>
    <w:rsid w:val="005058FF"/>
    <w:rsid w:val="00507786"/>
    <w:rsid w:val="005078A3"/>
    <w:rsid w:val="00510A9A"/>
    <w:rsid w:val="005112FB"/>
    <w:rsid w:val="00512FC7"/>
    <w:rsid w:val="00514AF9"/>
    <w:rsid w:val="00514D59"/>
    <w:rsid w:val="005166AC"/>
    <w:rsid w:val="00517137"/>
    <w:rsid w:val="005207D5"/>
    <w:rsid w:val="00521DD2"/>
    <w:rsid w:val="0052350F"/>
    <w:rsid w:val="0052475C"/>
    <w:rsid w:val="005256F1"/>
    <w:rsid w:val="00525FB8"/>
    <w:rsid w:val="00527734"/>
    <w:rsid w:val="00527A7D"/>
    <w:rsid w:val="005317DB"/>
    <w:rsid w:val="00535533"/>
    <w:rsid w:val="00535779"/>
    <w:rsid w:val="00536F5D"/>
    <w:rsid w:val="00537552"/>
    <w:rsid w:val="0054250A"/>
    <w:rsid w:val="00544E9F"/>
    <w:rsid w:val="005466CA"/>
    <w:rsid w:val="00547A12"/>
    <w:rsid w:val="00552C31"/>
    <w:rsid w:val="0055354A"/>
    <w:rsid w:val="0055594F"/>
    <w:rsid w:val="005623FA"/>
    <w:rsid w:val="00566BAF"/>
    <w:rsid w:val="0056736F"/>
    <w:rsid w:val="00570108"/>
    <w:rsid w:val="00570519"/>
    <w:rsid w:val="005710EE"/>
    <w:rsid w:val="00572FA9"/>
    <w:rsid w:val="00573B06"/>
    <w:rsid w:val="00574FCA"/>
    <w:rsid w:val="0057573B"/>
    <w:rsid w:val="00575890"/>
    <w:rsid w:val="00577D91"/>
    <w:rsid w:val="00587065"/>
    <w:rsid w:val="00592970"/>
    <w:rsid w:val="00593409"/>
    <w:rsid w:val="00597296"/>
    <w:rsid w:val="00597C41"/>
    <w:rsid w:val="00597EA6"/>
    <w:rsid w:val="005A458A"/>
    <w:rsid w:val="005B0997"/>
    <w:rsid w:val="005B250B"/>
    <w:rsid w:val="005B3BBF"/>
    <w:rsid w:val="005B54DB"/>
    <w:rsid w:val="005C121E"/>
    <w:rsid w:val="005C33E4"/>
    <w:rsid w:val="005D216C"/>
    <w:rsid w:val="005E0960"/>
    <w:rsid w:val="005E1628"/>
    <w:rsid w:val="005E3553"/>
    <w:rsid w:val="005E4090"/>
    <w:rsid w:val="005E5BCA"/>
    <w:rsid w:val="005F3460"/>
    <w:rsid w:val="005F5CE8"/>
    <w:rsid w:val="00602DDE"/>
    <w:rsid w:val="0060594B"/>
    <w:rsid w:val="006118D4"/>
    <w:rsid w:val="00612781"/>
    <w:rsid w:val="00613524"/>
    <w:rsid w:val="00615202"/>
    <w:rsid w:val="00620394"/>
    <w:rsid w:val="00625489"/>
    <w:rsid w:val="00625CA1"/>
    <w:rsid w:val="006262B6"/>
    <w:rsid w:val="00626873"/>
    <w:rsid w:val="00627DF2"/>
    <w:rsid w:val="0063020F"/>
    <w:rsid w:val="006329A9"/>
    <w:rsid w:val="00634CF9"/>
    <w:rsid w:val="00636313"/>
    <w:rsid w:val="00641388"/>
    <w:rsid w:val="00642D83"/>
    <w:rsid w:val="00642E25"/>
    <w:rsid w:val="00645DE9"/>
    <w:rsid w:val="00647619"/>
    <w:rsid w:val="00647B2F"/>
    <w:rsid w:val="00650FE6"/>
    <w:rsid w:val="006551D9"/>
    <w:rsid w:val="00657960"/>
    <w:rsid w:val="00660263"/>
    <w:rsid w:val="006622CE"/>
    <w:rsid w:val="006654D2"/>
    <w:rsid w:val="00665B0D"/>
    <w:rsid w:val="00666415"/>
    <w:rsid w:val="00670DD2"/>
    <w:rsid w:val="0067177A"/>
    <w:rsid w:val="00673D3C"/>
    <w:rsid w:val="006744CC"/>
    <w:rsid w:val="006761FA"/>
    <w:rsid w:val="00676937"/>
    <w:rsid w:val="0067693C"/>
    <w:rsid w:val="0067790D"/>
    <w:rsid w:val="00681EAA"/>
    <w:rsid w:val="006827F4"/>
    <w:rsid w:val="00683256"/>
    <w:rsid w:val="00686C12"/>
    <w:rsid w:val="00693636"/>
    <w:rsid w:val="00693D21"/>
    <w:rsid w:val="00695793"/>
    <w:rsid w:val="00695A5C"/>
    <w:rsid w:val="00696775"/>
    <w:rsid w:val="00696897"/>
    <w:rsid w:val="00697410"/>
    <w:rsid w:val="006A740F"/>
    <w:rsid w:val="006A784B"/>
    <w:rsid w:val="006A7EF8"/>
    <w:rsid w:val="006B02BC"/>
    <w:rsid w:val="006B2091"/>
    <w:rsid w:val="006B30AC"/>
    <w:rsid w:val="006B3A98"/>
    <w:rsid w:val="006B3CAF"/>
    <w:rsid w:val="006B4BBD"/>
    <w:rsid w:val="006B57D9"/>
    <w:rsid w:val="006B7495"/>
    <w:rsid w:val="006C30D2"/>
    <w:rsid w:val="006C52F5"/>
    <w:rsid w:val="006C6724"/>
    <w:rsid w:val="006D1113"/>
    <w:rsid w:val="006D3176"/>
    <w:rsid w:val="006D44C2"/>
    <w:rsid w:val="006D72BA"/>
    <w:rsid w:val="006E073A"/>
    <w:rsid w:val="006E1C57"/>
    <w:rsid w:val="006E2E30"/>
    <w:rsid w:val="006E37C4"/>
    <w:rsid w:val="006E7E2D"/>
    <w:rsid w:val="006F00F5"/>
    <w:rsid w:val="006F456C"/>
    <w:rsid w:val="006F4862"/>
    <w:rsid w:val="00700C54"/>
    <w:rsid w:val="00701898"/>
    <w:rsid w:val="007030B8"/>
    <w:rsid w:val="007053F5"/>
    <w:rsid w:val="007100C5"/>
    <w:rsid w:val="00710F38"/>
    <w:rsid w:val="0071239F"/>
    <w:rsid w:val="00714BCC"/>
    <w:rsid w:val="00717EA1"/>
    <w:rsid w:val="00727333"/>
    <w:rsid w:val="00731042"/>
    <w:rsid w:val="00732D79"/>
    <w:rsid w:val="00733F68"/>
    <w:rsid w:val="007459BB"/>
    <w:rsid w:val="00746A91"/>
    <w:rsid w:val="00747B1B"/>
    <w:rsid w:val="00750ABB"/>
    <w:rsid w:val="00754213"/>
    <w:rsid w:val="007545C7"/>
    <w:rsid w:val="00755811"/>
    <w:rsid w:val="00756798"/>
    <w:rsid w:val="00756A33"/>
    <w:rsid w:val="00762A59"/>
    <w:rsid w:val="00765376"/>
    <w:rsid w:val="007747B9"/>
    <w:rsid w:val="0077796E"/>
    <w:rsid w:val="0078118D"/>
    <w:rsid w:val="007811AD"/>
    <w:rsid w:val="00783D59"/>
    <w:rsid w:val="00787BCE"/>
    <w:rsid w:val="007911AD"/>
    <w:rsid w:val="00791705"/>
    <w:rsid w:val="007918D5"/>
    <w:rsid w:val="007923A9"/>
    <w:rsid w:val="00794930"/>
    <w:rsid w:val="00794AD9"/>
    <w:rsid w:val="007956EC"/>
    <w:rsid w:val="0079691E"/>
    <w:rsid w:val="00796A61"/>
    <w:rsid w:val="0079716E"/>
    <w:rsid w:val="007A3539"/>
    <w:rsid w:val="007A4D89"/>
    <w:rsid w:val="007A6BE4"/>
    <w:rsid w:val="007B0644"/>
    <w:rsid w:val="007B2EE6"/>
    <w:rsid w:val="007B3234"/>
    <w:rsid w:val="007B4DBC"/>
    <w:rsid w:val="007B54E2"/>
    <w:rsid w:val="007B6457"/>
    <w:rsid w:val="007C5C46"/>
    <w:rsid w:val="007D3247"/>
    <w:rsid w:val="007D55CC"/>
    <w:rsid w:val="007D6AF1"/>
    <w:rsid w:val="007E0685"/>
    <w:rsid w:val="007E33A6"/>
    <w:rsid w:val="007E5CA1"/>
    <w:rsid w:val="007E6007"/>
    <w:rsid w:val="007F0213"/>
    <w:rsid w:val="007F07AA"/>
    <w:rsid w:val="007F5328"/>
    <w:rsid w:val="008006D6"/>
    <w:rsid w:val="0080295B"/>
    <w:rsid w:val="00804050"/>
    <w:rsid w:val="00805429"/>
    <w:rsid w:val="008063F0"/>
    <w:rsid w:val="008123E8"/>
    <w:rsid w:val="00813BB7"/>
    <w:rsid w:val="008163DF"/>
    <w:rsid w:val="00816BB6"/>
    <w:rsid w:val="00820C01"/>
    <w:rsid w:val="00821DE2"/>
    <w:rsid w:val="00822B1A"/>
    <w:rsid w:val="008276CB"/>
    <w:rsid w:val="00832179"/>
    <w:rsid w:val="00832BA9"/>
    <w:rsid w:val="008346C8"/>
    <w:rsid w:val="00835586"/>
    <w:rsid w:val="0083558B"/>
    <w:rsid w:val="00836D3D"/>
    <w:rsid w:val="0084447B"/>
    <w:rsid w:val="00850EB6"/>
    <w:rsid w:val="008535C8"/>
    <w:rsid w:val="00853795"/>
    <w:rsid w:val="0085555F"/>
    <w:rsid w:val="00856BB9"/>
    <w:rsid w:val="00857C4F"/>
    <w:rsid w:val="00857E78"/>
    <w:rsid w:val="0086108C"/>
    <w:rsid w:val="00861556"/>
    <w:rsid w:val="0086177E"/>
    <w:rsid w:val="00862F58"/>
    <w:rsid w:val="00863FB7"/>
    <w:rsid w:val="00865124"/>
    <w:rsid w:val="00870F15"/>
    <w:rsid w:val="00873E1C"/>
    <w:rsid w:val="00876216"/>
    <w:rsid w:val="008774AB"/>
    <w:rsid w:val="0088149E"/>
    <w:rsid w:val="00884F5E"/>
    <w:rsid w:val="00885AD9"/>
    <w:rsid w:val="00890E0C"/>
    <w:rsid w:val="00894BD3"/>
    <w:rsid w:val="008961AE"/>
    <w:rsid w:val="00897880"/>
    <w:rsid w:val="008A1ED7"/>
    <w:rsid w:val="008A2424"/>
    <w:rsid w:val="008A30E7"/>
    <w:rsid w:val="008B1884"/>
    <w:rsid w:val="008C2155"/>
    <w:rsid w:val="008C2439"/>
    <w:rsid w:val="008D0848"/>
    <w:rsid w:val="008D19EA"/>
    <w:rsid w:val="008D2D8E"/>
    <w:rsid w:val="008E014A"/>
    <w:rsid w:val="008E3FC2"/>
    <w:rsid w:val="008F0F3D"/>
    <w:rsid w:val="008F1025"/>
    <w:rsid w:val="008F2822"/>
    <w:rsid w:val="008F5A9A"/>
    <w:rsid w:val="008F75E3"/>
    <w:rsid w:val="008F7CA4"/>
    <w:rsid w:val="00906980"/>
    <w:rsid w:val="00911F26"/>
    <w:rsid w:val="009210C2"/>
    <w:rsid w:val="009213E5"/>
    <w:rsid w:val="00922ED9"/>
    <w:rsid w:val="00922EFE"/>
    <w:rsid w:val="00923870"/>
    <w:rsid w:val="00925389"/>
    <w:rsid w:val="00926A99"/>
    <w:rsid w:val="0092794E"/>
    <w:rsid w:val="00931399"/>
    <w:rsid w:val="00931B41"/>
    <w:rsid w:val="00936474"/>
    <w:rsid w:val="00940171"/>
    <w:rsid w:val="0094163B"/>
    <w:rsid w:val="009423BD"/>
    <w:rsid w:val="009453B3"/>
    <w:rsid w:val="00946D1B"/>
    <w:rsid w:val="0095066E"/>
    <w:rsid w:val="009522B9"/>
    <w:rsid w:val="0095723B"/>
    <w:rsid w:val="0096071C"/>
    <w:rsid w:val="00963734"/>
    <w:rsid w:val="009644B2"/>
    <w:rsid w:val="00964E27"/>
    <w:rsid w:val="00972B36"/>
    <w:rsid w:val="00974D24"/>
    <w:rsid w:val="00975334"/>
    <w:rsid w:val="00975E3D"/>
    <w:rsid w:val="0097618A"/>
    <w:rsid w:val="00976655"/>
    <w:rsid w:val="00977EEE"/>
    <w:rsid w:val="0098335E"/>
    <w:rsid w:val="009856E7"/>
    <w:rsid w:val="0099168A"/>
    <w:rsid w:val="00991D83"/>
    <w:rsid w:val="00996CFB"/>
    <w:rsid w:val="00996EC5"/>
    <w:rsid w:val="009A0035"/>
    <w:rsid w:val="009A0AD6"/>
    <w:rsid w:val="009A60F2"/>
    <w:rsid w:val="009A758F"/>
    <w:rsid w:val="009B10AC"/>
    <w:rsid w:val="009B1F9B"/>
    <w:rsid w:val="009B3C5F"/>
    <w:rsid w:val="009C4B52"/>
    <w:rsid w:val="009C5014"/>
    <w:rsid w:val="009C521F"/>
    <w:rsid w:val="009C72C9"/>
    <w:rsid w:val="009D0BF2"/>
    <w:rsid w:val="009D228C"/>
    <w:rsid w:val="009D22A1"/>
    <w:rsid w:val="009D398A"/>
    <w:rsid w:val="009E20ED"/>
    <w:rsid w:val="009E5359"/>
    <w:rsid w:val="009E706E"/>
    <w:rsid w:val="009F225B"/>
    <w:rsid w:val="009F506E"/>
    <w:rsid w:val="009F6FAE"/>
    <w:rsid w:val="00A007C7"/>
    <w:rsid w:val="00A00983"/>
    <w:rsid w:val="00A00A0D"/>
    <w:rsid w:val="00A00DC9"/>
    <w:rsid w:val="00A11C69"/>
    <w:rsid w:val="00A12C86"/>
    <w:rsid w:val="00A13857"/>
    <w:rsid w:val="00A16FBA"/>
    <w:rsid w:val="00A21820"/>
    <w:rsid w:val="00A21973"/>
    <w:rsid w:val="00A21A16"/>
    <w:rsid w:val="00A227A2"/>
    <w:rsid w:val="00A23270"/>
    <w:rsid w:val="00A238D4"/>
    <w:rsid w:val="00A2438B"/>
    <w:rsid w:val="00A24E51"/>
    <w:rsid w:val="00A31A24"/>
    <w:rsid w:val="00A3329E"/>
    <w:rsid w:val="00A34469"/>
    <w:rsid w:val="00A360BC"/>
    <w:rsid w:val="00A367C1"/>
    <w:rsid w:val="00A37373"/>
    <w:rsid w:val="00A422FC"/>
    <w:rsid w:val="00A453AD"/>
    <w:rsid w:val="00A46143"/>
    <w:rsid w:val="00A46DF5"/>
    <w:rsid w:val="00A46FE4"/>
    <w:rsid w:val="00A519D4"/>
    <w:rsid w:val="00A52358"/>
    <w:rsid w:val="00A534DC"/>
    <w:rsid w:val="00A538B9"/>
    <w:rsid w:val="00A5489D"/>
    <w:rsid w:val="00A55394"/>
    <w:rsid w:val="00A610CF"/>
    <w:rsid w:val="00A613DF"/>
    <w:rsid w:val="00A72B95"/>
    <w:rsid w:val="00A74468"/>
    <w:rsid w:val="00A75607"/>
    <w:rsid w:val="00A77B03"/>
    <w:rsid w:val="00A8085A"/>
    <w:rsid w:val="00A81110"/>
    <w:rsid w:val="00A8509F"/>
    <w:rsid w:val="00A9086C"/>
    <w:rsid w:val="00A90DF6"/>
    <w:rsid w:val="00A93E3A"/>
    <w:rsid w:val="00A95464"/>
    <w:rsid w:val="00A95CD7"/>
    <w:rsid w:val="00AA1D94"/>
    <w:rsid w:val="00AA2418"/>
    <w:rsid w:val="00AA6245"/>
    <w:rsid w:val="00AA7482"/>
    <w:rsid w:val="00AB5D2A"/>
    <w:rsid w:val="00AB6448"/>
    <w:rsid w:val="00AC0A2F"/>
    <w:rsid w:val="00AC1834"/>
    <w:rsid w:val="00AC2137"/>
    <w:rsid w:val="00AC3114"/>
    <w:rsid w:val="00AC6CB6"/>
    <w:rsid w:val="00AD1734"/>
    <w:rsid w:val="00AD5E5D"/>
    <w:rsid w:val="00AD75A7"/>
    <w:rsid w:val="00AE2B0E"/>
    <w:rsid w:val="00AE4036"/>
    <w:rsid w:val="00AE4DD5"/>
    <w:rsid w:val="00AE7B09"/>
    <w:rsid w:val="00AF2328"/>
    <w:rsid w:val="00AF337F"/>
    <w:rsid w:val="00AF6540"/>
    <w:rsid w:val="00B0003D"/>
    <w:rsid w:val="00B02965"/>
    <w:rsid w:val="00B04E43"/>
    <w:rsid w:val="00B102A4"/>
    <w:rsid w:val="00B13934"/>
    <w:rsid w:val="00B14829"/>
    <w:rsid w:val="00B155DA"/>
    <w:rsid w:val="00B15A19"/>
    <w:rsid w:val="00B17E27"/>
    <w:rsid w:val="00B23EA9"/>
    <w:rsid w:val="00B25E19"/>
    <w:rsid w:val="00B27C60"/>
    <w:rsid w:val="00B319B9"/>
    <w:rsid w:val="00B32348"/>
    <w:rsid w:val="00B32997"/>
    <w:rsid w:val="00B33E64"/>
    <w:rsid w:val="00B35229"/>
    <w:rsid w:val="00B407BB"/>
    <w:rsid w:val="00B409E5"/>
    <w:rsid w:val="00B40B26"/>
    <w:rsid w:val="00B41619"/>
    <w:rsid w:val="00B41D8E"/>
    <w:rsid w:val="00B41FAC"/>
    <w:rsid w:val="00B43BAB"/>
    <w:rsid w:val="00B45E96"/>
    <w:rsid w:val="00B55D66"/>
    <w:rsid w:val="00B56157"/>
    <w:rsid w:val="00B6184B"/>
    <w:rsid w:val="00B655CB"/>
    <w:rsid w:val="00B7004F"/>
    <w:rsid w:val="00B7311E"/>
    <w:rsid w:val="00B85353"/>
    <w:rsid w:val="00B879DF"/>
    <w:rsid w:val="00B92936"/>
    <w:rsid w:val="00B92D78"/>
    <w:rsid w:val="00B93122"/>
    <w:rsid w:val="00B93285"/>
    <w:rsid w:val="00B9431A"/>
    <w:rsid w:val="00B96123"/>
    <w:rsid w:val="00BA068B"/>
    <w:rsid w:val="00BA1F78"/>
    <w:rsid w:val="00BA66DA"/>
    <w:rsid w:val="00BA7A01"/>
    <w:rsid w:val="00BB216C"/>
    <w:rsid w:val="00BB2212"/>
    <w:rsid w:val="00BB70BA"/>
    <w:rsid w:val="00BD10AC"/>
    <w:rsid w:val="00BD2157"/>
    <w:rsid w:val="00BE1CA6"/>
    <w:rsid w:val="00BE26C8"/>
    <w:rsid w:val="00BE41D3"/>
    <w:rsid w:val="00BE60C3"/>
    <w:rsid w:val="00BE7314"/>
    <w:rsid w:val="00BE75F9"/>
    <w:rsid w:val="00BF1B57"/>
    <w:rsid w:val="00BF3ADA"/>
    <w:rsid w:val="00BF3F8B"/>
    <w:rsid w:val="00BF5DDD"/>
    <w:rsid w:val="00BF71F7"/>
    <w:rsid w:val="00C011B4"/>
    <w:rsid w:val="00C03A41"/>
    <w:rsid w:val="00C06442"/>
    <w:rsid w:val="00C067CE"/>
    <w:rsid w:val="00C06CD4"/>
    <w:rsid w:val="00C076ED"/>
    <w:rsid w:val="00C07A99"/>
    <w:rsid w:val="00C07F0A"/>
    <w:rsid w:val="00C10635"/>
    <w:rsid w:val="00C10C65"/>
    <w:rsid w:val="00C11007"/>
    <w:rsid w:val="00C14EBB"/>
    <w:rsid w:val="00C21812"/>
    <w:rsid w:val="00C220A9"/>
    <w:rsid w:val="00C221DE"/>
    <w:rsid w:val="00C268B5"/>
    <w:rsid w:val="00C2693A"/>
    <w:rsid w:val="00C2699E"/>
    <w:rsid w:val="00C26C02"/>
    <w:rsid w:val="00C31EAB"/>
    <w:rsid w:val="00C32E98"/>
    <w:rsid w:val="00C36673"/>
    <w:rsid w:val="00C428DB"/>
    <w:rsid w:val="00C44E90"/>
    <w:rsid w:val="00C44FC7"/>
    <w:rsid w:val="00C45A76"/>
    <w:rsid w:val="00C4666F"/>
    <w:rsid w:val="00C5076B"/>
    <w:rsid w:val="00C50CF6"/>
    <w:rsid w:val="00C510F7"/>
    <w:rsid w:val="00C53F21"/>
    <w:rsid w:val="00C54BD9"/>
    <w:rsid w:val="00C552F8"/>
    <w:rsid w:val="00C56ED9"/>
    <w:rsid w:val="00C641A1"/>
    <w:rsid w:val="00C66564"/>
    <w:rsid w:val="00C7188A"/>
    <w:rsid w:val="00C72437"/>
    <w:rsid w:val="00C72D53"/>
    <w:rsid w:val="00C73703"/>
    <w:rsid w:val="00C74699"/>
    <w:rsid w:val="00C77AE5"/>
    <w:rsid w:val="00C81AC8"/>
    <w:rsid w:val="00C828C4"/>
    <w:rsid w:val="00C87F0B"/>
    <w:rsid w:val="00C92188"/>
    <w:rsid w:val="00C93C76"/>
    <w:rsid w:val="00C95198"/>
    <w:rsid w:val="00C95408"/>
    <w:rsid w:val="00C955B9"/>
    <w:rsid w:val="00C968FC"/>
    <w:rsid w:val="00C97474"/>
    <w:rsid w:val="00CB1803"/>
    <w:rsid w:val="00CB3291"/>
    <w:rsid w:val="00CB632C"/>
    <w:rsid w:val="00CC2A21"/>
    <w:rsid w:val="00CC615D"/>
    <w:rsid w:val="00CD4C99"/>
    <w:rsid w:val="00CD4DE7"/>
    <w:rsid w:val="00CD4F25"/>
    <w:rsid w:val="00CD7408"/>
    <w:rsid w:val="00CE1830"/>
    <w:rsid w:val="00CE18F9"/>
    <w:rsid w:val="00CE2BE4"/>
    <w:rsid w:val="00CE6058"/>
    <w:rsid w:val="00D01DA7"/>
    <w:rsid w:val="00D058FF"/>
    <w:rsid w:val="00D06AE3"/>
    <w:rsid w:val="00D11454"/>
    <w:rsid w:val="00D15364"/>
    <w:rsid w:val="00D15B5F"/>
    <w:rsid w:val="00D169A4"/>
    <w:rsid w:val="00D17C32"/>
    <w:rsid w:val="00D30E0F"/>
    <w:rsid w:val="00D31C8A"/>
    <w:rsid w:val="00D32550"/>
    <w:rsid w:val="00D35097"/>
    <w:rsid w:val="00D3535F"/>
    <w:rsid w:val="00D46191"/>
    <w:rsid w:val="00D466AA"/>
    <w:rsid w:val="00D517A1"/>
    <w:rsid w:val="00D54A98"/>
    <w:rsid w:val="00D57667"/>
    <w:rsid w:val="00D60DC9"/>
    <w:rsid w:val="00D610C5"/>
    <w:rsid w:val="00D61146"/>
    <w:rsid w:val="00D620B0"/>
    <w:rsid w:val="00D638A2"/>
    <w:rsid w:val="00D642FF"/>
    <w:rsid w:val="00D64AE5"/>
    <w:rsid w:val="00D65C85"/>
    <w:rsid w:val="00D71E5A"/>
    <w:rsid w:val="00D75018"/>
    <w:rsid w:val="00D852DF"/>
    <w:rsid w:val="00D86F9E"/>
    <w:rsid w:val="00D876BC"/>
    <w:rsid w:val="00D9498E"/>
    <w:rsid w:val="00D96126"/>
    <w:rsid w:val="00D963B2"/>
    <w:rsid w:val="00D9737C"/>
    <w:rsid w:val="00DA1093"/>
    <w:rsid w:val="00DA2189"/>
    <w:rsid w:val="00DA354B"/>
    <w:rsid w:val="00DA4DC6"/>
    <w:rsid w:val="00DB19A9"/>
    <w:rsid w:val="00DB350A"/>
    <w:rsid w:val="00DB425E"/>
    <w:rsid w:val="00DB5C60"/>
    <w:rsid w:val="00DB6752"/>
    <w:rsid w:val="00DB7700"/>
    <w:rsid w:val="00DC117A"/>
    <w:rsid w:val="00DC7176"/>
    <w:rsid w:val="00DD0466"/>
    <w:rsid w:val="00DD3B75"/>
    <w:rsid w:val="00DD68AC"/>
    <w:rsid w:val="00DE217E"/>
    <w:rsid w:val="00DE2745"/>
    <w:rsid w:val="00DE4024"/>
    <w:rsid w:val="00DF0B2E"/>
    <w:rsid w:val="00DF1D69"/>
    <w:rsid w:val="00DF34D3"/>
    <w:rsid w:val="00E010AB"/>
    <w:rsid w:val="00E01D73"/>
    <w:rsid w:val="00E0216D"/>
    <w:rsid w:val="00E02493"/>
    <w:rsid w:val="00E03DF6"/>
    <w:rsid w:val="00E04C49"/>
    <w:rsid w:val="00E069EC"/>
    <w:rsid w:val="00E12820"/>
    <w:rsid w:val="00E12967"/>
    <w:rsid w:val="00E13389"/>
    <w:rsid w:val="00E14793"/>
    <w:rsid w:val="00E15211"/>
    <w:rsid w:val="00E15451"/>
    <w:rsid w:val="00E175E3"/>
    <w:rsid w:val="00E236A5"/>
    <w:rsid w:val="00E26C47"/>
    <w:rsid w:val="00E304C0"/>
    <w:rsid w:val="00E30FBC"/>
    <w:rsid w:val="00E3167E"/>
    <w:rsid w:val="00E341B8"/>
    <w:rsid w:val="00E3506C"/>
    <w:rsid w:val="00E35A2E"/>
    <w:rsid w:val="00E37371"/>
    <w:rsid w:val="00E37DCB"/>
    <w:rsid w:val="00E40E7A"/>
    <w:rsid w:val="00E456B4"/>
    <w:rsid w:val="00E46084"/>
    <w:rsid w:val="00E47050"/>
    <w:rsid w:val="00E47590"/>
    <w:rsid w:val="00E475BD"/>
    <w:rsid w:val="00E47D03"/>
    <w:rsid w:val="00E51616"/>
    <w:rsid w:val="00E53BBD"/>
    <w:rsid w:val="00E55AB3"/>
    <w:rsid w:val="00E60482"/>
    <w:rsid w:val="00E61F43"/>
    <w:rsid w:val="00E67160"/>
    <w:rsid w:val="00E67B01"/>
    <w:rsid w:val="00E7085B"/>
    <w:rsid w:val="00E71C9E"/>
    <w:rsid w:val="00E73789"/>
    <w:rsid w:val="00E737C8"/>
    <w:rsid w:val="00E76EC2"/>
    <w:rsid w:val="00E81AF0"/>
    <w:rsid w:val="00E83444"/>
    <w:rsid w:val="00E84432"/>
    <w:rsid w:val="00E85E89"/>
    <w:rsid w:val="00E875D3"/>
    <w:rsid w:val="00E93EC8"/>
    <w:rsid w:val="00E9523F"/>
    <w:rsid w:val="00E96374"/>
    <w:rsid w:val="00E97F59"/>
    <w:rsid w:val="00EA02DB"/>
    <w:rsid w:val="00EA0367"/>
    <w:rsid w:val="00EA3518"/>
    <w:rsid w:val="00EA4CF2"/>
    <w:rsid w:val="00EB0D82"/>
    <w:rsid w:val="00EB10C0"/>
    <w:rsid w:val="00EB781F"/>
    <w:rsid w:val="00EC4834"/>
    <w:rsid w:val="00ED2631"/>
    <w:rsid w:val="00ED2816"/>
    <w:rsid w:val="00ED33BA"/>
    <w:rsid w:val="00ED652F"/>
    <w:rsid w:val="00EE1182"/>
    <w:rsid w:val="00EE7BE9"/>
    <w:rsid w:val="00EF0E73"/>
    <w:rsid w:val="00EF297F"/>
    <w:rsid w:val="00EF4AF7"/>
    <w:rsid w:val="00EF776B"/>
    <w:rsid w:val="00F002CB"/>
    <w:rsid w:val="00F005EB"/>
    <w:rsid w:val="00F035D3"/>
    <w:rsid w:val="00F04709"/>
    <w:rsid w:val="00F0544F"/>
    <w:rsid w:val="00F11F59"/>
    <w:rsid w:val="00F12711"/>
    <w:rsid w:val="00F14155"/>
    <w:rsid w:val="00F15C3C"/>
    <w:rsid w:val="00F17C80"/>
    <w:rsid w:val="00F20FEE"/>
    <w:rsid w:val="00F21589"/>
    <w:rsid w:val="00F22382"/>
    <w:rsid w:val="00F23B87"/>
    <w:rsid w:val="00F24621"/>
    <w:rsid w:val="00F25BC6"/>
    <w:rsid w:val="00F32E81"/>
    <w:rsid w:val="00F35672"/>
    <w:rsid w:val="00F35E87"/>
    <w:rsid w:val="00F3660A"/>
    <w:rsid w:val="00F41E9D"/>
    <w:rsid w:val="00F44C94"/>
    <w:rsid w:val="00F5137E"/>
    <w:rsid w:val="00F51544"/>
    <w:rsid w:val="00F52888"/>
    <w:rsid w:val="00F53CC0"/>
    <w:rsid w:val="00F55E45"/>
    <w:rsid w:val="00F637FD"/>
    <w:rsid w:val="00F64195"/>
    <w:rsid w:val="00F66B0F"/>
    <w:rsid w:val="00F7311C"/>
    <w:rsid w:val="00F7563B"/>
    <w:rsid w:val="00F8043F"/>
    <w:rsid w:val="00F8155D"/>
    <w:rsid w:val="00F85792"/>
    <w:rsid w:val="00F87CE0"/>
    <w:rsid w:val="00F90131"/>
    <w:rsid w:val="00F9189B"/>
    <w:rsid w:val="00F92AC7"/>
    <w:rsid w:val="00F93D04"/>
    <w:rsid w:val="00FA12C2"/>
    <w:rsid w:val="00FA3496"/>
    <w:rsid w:val="00FA4E40"/>
    <w:rsid w:val="00FA5B58"/>
    <w:rsid w:val="00FA6BAB"/>
    <w:rsid w:val="00FA79DA"/>
    <w:rsid w:val="00FB1124"/>
    <w:rsid w:val="00FB4580"/>
    <w:rsid w:val="00FB626B"/>
    <w:rsid w:val="00FC0412"/>
    <w:rsid w:val="00FC2E0F"/>
    <w:rsid w:val="00FC3371"/>
    <w:rsid w:val="00FC6433"/>
    <w:rsid w:val="00FC7C96"/>
    <w:rsid w:val="00FC7DC6"/>
    <w:rsid w:val="00FD19E6"/>
    <w:rsid w:val="00FD333B"/>
    <w:rsid w:val="00FD7E14"/>
    <w:rsid w:val="00FE09C1"/>
    <w:rsid w:val="00FE0A52"/>
    <w:rsid w:val="00FE6647"/>
    <w:rsid w:val="00FE7508"/>
    <w:rsid w:val="00FF12FD"/>
    <w:rsid w:val="00FF2399"/>
    <w:rsid w:val="00FF2BBE"/>
    <w:rsid w:val="00FF79D2"/>
    <w:rsid w:val="00FF7CA5"/>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34532A"/>
  <w15:docId w15:val="{5DAC282F-AF90-43F3-9E7C-53D64002E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Calibri" w:hAnsi="Open Sans" w:cs="Times New Roman"/>
        <w:color w:val="333333"/>
        <w:szCs w:val="24"/>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ndard Text"/>
    <w:qFormat/>
    <w:rsid w:val="00301A63"/>
    <w:pPr>
      <w:spacing w:before="120" w:after="120"/>
      <w:jc w:val="both"/>
    </w:pPr>
    <w:rPr>
      <w:rFonts w:cs="Open Sans"/>
      <w:bCs/>
      <w:iCs/>
      <w:szCs w:val="22"/>
    </w:rPr>
  </w:style>
  <w:style w:type="paragraph" w:styleId="Heading1">
    <w:name w:val="heading 1"/>
    <w:basedOn w:val="Normal"/>
    <w:next w:val="Normal"/>
    <w:link w:val="Heading1Char"/>
    <w:uiPriority w:val="9"/>
    <w:qFormat/>
    <w:rsid w:val="00B7311E"/>
    <w:pPr>
      <w:numPr>
        <w:numId w:val="35"/>
      </w:numPr>
      <w:spacing w:before="240" w:after="240"/>
      <w:contextualSpacing/>
      <w:outlineLvl w:val="0"/>
    </w:pPr>
    <w:rPr>
      <w:rFonts w:eastAsia="Times New Roman" w:cs="Arial"/>
      <w:b/>
      <w:bCs w:val="0"/>
      <w:kern w:val="32"/>
      <w:sz w:val="36"/>
      <w:szCs w:val="44"/>
      <w:lang w:val="en-US"/>
    </w:rPr>
  </w:style>
  <w:style w:type="paragraph" w:styleId="Heading2">
    <w:name w:val="heading 2"/>
    <w:basedOn w:val="Normal"/>
    <w:next w:val="Normal"/>
    <w:link w:val="Heading2Char"/>
    <w:uiPriority w:val="9"/>
    <w:unhideWhenUsed/>
    <w:qFormat/>
    <w:rsid w:val="00B7311E"/>
    <w:pPr>
      <w:keepNext/>
      <w:numPr>
        <w:ilvl w:val="1"/>
        <w:numId w:val="35"/>
      </w:numPr>
      <w:outlineLvl w:val="1"/>
    </w:pPr>
    <w:rPr>
      <w:rFonts w:eastAsia="Times New Roman"/>
      <w:b/>
      <w:bCs w:val="0"/>
      <w:iCs w:val="0"/>
      <w:sz w:val="28"/>
      <w:szCs w:val="28"/>
      <w:lang w:val="en-GB"/>
    </w:rPr>
  </w:style>
  <w:style w:type="paragraph" w:styleId="Heading3">
    <w:name w:val="heading 3"/>
    <w:basedOn w:val="Normal"/>
    <w:next w:val="Normal"/>
    <w:link w:val="Heading3Char"/>
    <w:uiPriority w:val="9"/>
    <w:unhideWhenUsed/>
    <w:qFormat/>
    <w:rsid w:val="00B7311E"/>
    <w:pPr>
      <w:keepNext/>
      <w:numPr>
        <w:ilvl w:val="2"/>
        <w:numId w:val="35"/>
      </w:numPr>
      <w:spacing w:before="240" w:after="60"/>
      <w:outlineLvl w:val="2"/>
    </w:pPr>
    <w:rPr>
      <w:rFonts w:eastAsia="Times New Roman"/>
      <w:b/>
      <w:bCs w:val="0"/>
      <w:i/>
      <w:sz w:val="26"/>
      <w:szCs w:val="26"/>
    </w:rPr>
  </w:style>
  <w:style w:type="paragraph" w:styleId="Heading4">
    <w:name w:val="heading 4"/>
    <w:basedOn w:val="Normal"/>
    <w:next w:val="Normal"/>
    <w:link w:val="Heading4Char"/>
    <w:uiPriority w:val="9"/>
    <w:unhideWhenUsed/>
    <w:qFormat/>
    <w:rsid w:val="00B7311E"/>
    <w:pPr>
      <w:keepNext/>
      <w:keepLines/>
      <w:numPr>
        <w:ilvl w:val="3"/>
        <w:numId w:val="35"/>
      </w:numPr>
      <w:spacing w:before="200" w:after="0"/>
      <w:outlineLvl w:val="3"/>
    </w:pPr>
    <w:rPr>
      <w:rFonts w:asciiTheme="majorHAnsi" w:eastAsiaTheme="majorEastAsia" w:hAnsiTheme="majorHAnsi" w:cstheme="majorBidi"/>
      <w:b/>
      <w:bCs w:val="0"/>
      <w:i/>
      <w:iCs w:val="0"/>
      <w:color w:val="4F81BD" w:themeColor="accent1"/>
    </w:rPr>
  </w:style>
  <w:style w:type="paragraph" w:styleId="Heading5">
    <w:name w:val="heading 5"/>
    <w:basedOn w:val="Normal"/>
    <w:next w:val="Normal"/>
    <w:link w:val="Heading5Char"/>
    <w:uiPriority w:val="9"/>
    <w:unhideWhenUsed/>
    <w:qFormat/>
    <w:rsid w:val="00B7311E"/>
    <w:pPr>
      <w:keepNext/>
      <w:keepLines/>
      <w:numPr>
        <w:ilvl w:val="4"/>
        <w:numId w:val="3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7311E"/>
    <w:pPr>
      <w:keepNext/>
      <w:keepLines/>
      <w:numPr>
        <w:ilvl w:val="5"/>
        <w:numId w:val="35"/>
      </w:numPr>
      <w:spacing w:before="200" w:after="0"/>
      <w:outlineLvl w:val="5"/>
    </w:pPr>
    <w:rPr>
      <w:rFonts w:asciiTheme="majorHAnsi" w:eastAsiaTheme="majorEastAsia" w:hAnsiTheme="majorHAnsi" w:cstheme="majorBidi"/>
      <w:i/>
      <w:iCs w:val="0"/>
      <w:color w:val="243F60" w:themeColor="accent1" w:themeShade="7F"/>
    </w:rPr>
  </w:style>
  <w:style w:type="paragraph" w:styleId="Heading7">
    <w:name w:val="heading 7"/>
    <w:basedOn w:val="Normal"/>
    <w:next w:val="Normal"/>
    <w:link w:val="Heading7Char"/>
    <w:uiPriority w:val="9"/>
    <w:unhideWhenUsed/>
    <w:qFormat/>
    <w:rsid w:val="00B7311E"/>
    <w:pPr>
      <w:keepNext/>
      <w:keepLines/>
      <w:numPr>
        <w:ilvl w:val="6"/>
        <w:numId w:val="35"/>
      </w:numPr>
      <w:spacing w:before="200" w:after="0"/>
      <w:outlineLvl w:val="6"/>
    </w:pPr>
    <w:rPr>
      <w:rFonts w:asciiTheme="majorHAnsi" w:eastAsiaTheme="majorEastAsia" w:hAnsiTheme="majorHAnsi" w:cstheme="majorBidi"/>
      <w:i/>
      <w:iCs w:val="0"/>
      <w:color w:val="404040" w:themeColor="text1" w:themeTint="BF"/>
    </w:rPr>
  </w:style>
  <w:style w:type="paragraph" w:styleId="Heading8">
    <w:name w:val="heading 8"/>
    <w:basedOn w:val="Normal"/>
    <w:next w:val="Normal"/>
    <w:link w:val="Heading8Char"/>
    <w:uiPriority w:val="9"/>
    <w:semiHidden/>
    <w:unhideWhenUsed/>
    <w:qFormat/>
    <w:rsid w:val="00B7311E"/>
    <w:pPr>
      <w:keepNext/>
      <w:keepLines/>
      <w:numPr>
        <w:ilvl w:val="7"/>
        <w:numId w:val="35"/>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B7311E"/>
    <w:pPr>
      <w:keepNext/>
      <w:keepLines/>
      <w:numPr>
        <w:ilvl w:val="8"/>
        <w:numId w:val="35"/>
      </w:numPr>
      <w:spacing w:before="200" w:after="0"/>
      <w:outlineLvl w:val="8"/>
    </w:pPr>
    <w:rPr>
      <w:rFonts w:asciiTheme="majorHAnsi" w:eastAsiaTheme="majorEastAsia" w:hAnsiTheme="majorHAnsi" w:cstheme="majorBidi"/>
      <w:i/>
      <w:iCs w:val="0"/>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7311E"/>
    <w:rPr>
      <w:color w:val="0000FF"/>
      <w:u w:val="single"/>
    </w:rPr>
  </w:style>
  <w:style w:type="paragraph" w:styleId="Header">
    <w:name w:val="header"/>
    <w:basedOn w:val="Normal"/>
    <w:link w:val="HeaderChar"/>
    <w:unhideWhenUsed/>
    <w:rsid w:val="00B7311E"/>
    <w:pPr>
      <w:tabs>
        <w:tab w:val="center" w:pos="4819"/>
        <w:tab w:val="right" w:pos="9638"/>
      </w:tabs>
    </w:pPr>
  </w:style>
  <w:style w:type="character" w:customStyle="1" w:styleId="HeaderChar">
    <w:name w:val="Header Char"/>
    <w:link w:val="Header"/>
    <w:rsid w:val="00B7311E"/>
    <w:rPr>
      <w:rFonts w:cs="Open Sans"/>
      <w:bCs/>
      <w:iCs/>
      <w:color w:val="212121"/>
      <w:szCs w:val="22"/>
    </w:rPr>
  </w:style>
  <w:style w:type="paragraph" w:styleId="Footer">
    <w:name w:val="footer"/>
    <w:basedOn w:val="Normal"/>
    <w:link w:val="FooterChar"/>
    <w:uiPriority w:val="99"/>
    <w:unhideWhenUsed/>
    <w:rsid w:val="00B7311E"/>
    <w:pPr>
      <w:tabs>
        <w:tab w:val="center" w:pos="4819"/>
        <w:tab w:val="right" w:pos="9638"/>
      </w:tabs>
    </w:pPr>
  </w:style>
  <w:style w:type="character" w:customStyle="1" w:styleId="FooterChar">
    <w:name w:val="Footer Char"/>
    <w:link w:val="Footer"/>
    <w:uiPriority w:val="99"/>
    <w:rsid w:val="00B7311E"/>
    <w:rPr>
      <w:rFonts w:cs="Open Sans"/>
      <w:bCs/>
      <w:iCs/>
      <w:color w:val="212121"/>
      <w:szCs w:val="22"/>
    </w:rPr>
  </w:style>
  <w:style w:type="paragraph" w:styleId="BalloonText">
    <w:name w:val="Balloon Text"/>
    <w:basedOn w:val="Normal"/>
    <w:link w:val="BalloonTextChar"/>
    <w:uiPriority w:val="99"/>
    <w:unhideWhenUsed/>
    <w:rsid w:val="00B7311E"/>
    <w:pPr>
      <w:spacing w:after="0"/>
    </w:pPr>
    <w:rPr>
      <w:rFonts w:ascii="Tahoma" w:hAnsi="Tahoma" w:cs="Tahoma"/>
      <w:sz w:val="16"/>
      <w:szCs w:val="16"/>
    </w:rPr>
  </w:style>
  <w:style w:type="character" w:customStyle="1" w:styleId="BalloonTextChar">
    <w:name w:val="Balloon Text Char"/>
    <w:link w:val="BalloonText"/>
    <w:uiPriority w:val="99"/>
    <w:rsid w:val="00B7311E"/>
    <w:rPr>
      <w:rFonts w:ascii="Tahoma" w:hAnsi="Tahoma" w:cs="Tahoma"/>
      <w:bCs/>
      <w:iCs/>
      <w:color w:val="212121"/>
      <w:sz w:val="16"/>
      <w:szCs w:val="16"/>
    </w:rPr>
  </w:style>
  <w:style w:type="character" w:customStyle="1" w:styleId="Heading1Char">
    <w:name w:val="Heading 1 Char"/>
    <w:link w:val="Heading1"/>
    <w:uiPriority w:val="9"/>
    <w:rsid w:val="00B7311E"/>
    <w:rPr>
      <w:rFonts w:eastAsia="Times New Roman" w:cs="Arial"/>
      <w:b/>
      <w:iCs/>
      <w:color w:val="212121"/>
      <w:kern w:val="32"/>
      <w:sz w:val="36"/>
      <w:szCs w:val="44"/>
      <w:lang w:val="en-US"/>
    </w:rPr>
  </w:style>
  <w:style w:type="table" w:styleId="TableGrid">
    <w:name w:val="Table Grid"/>
    <w:basedOn w:val="TableNormal"/>
    <w:uiPriority w:val="59"/>
    <w:rsid w:val="00B7311E"/>
    <w:rPr>
      <w:rFonts w:cs="Open Sans"/>
      <w:bCs/>
      <w:iCs/>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ondochiaro-Colore11">
    <w:name w:val="Sfondo chiaro - Colore 11"/>
    <w:basedOn w:val="TableNormal"/>
    <w:uiPriority w:val="60"/>
    <w:rsid w:val="00B7311E"/>
    <w:rPr>
      <w:rFonts w:cs="Open Sans"/>
      <w:bCs/>
      <w:iCs/>
      <w:color w:val="365F91"/>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FollowedHyperlink">
    <w:name w:val="FollowedHyperlink"/>
    <w:uiPriority w:val="99"/>
    <w:semiHidden/>
    <w:unhideWhenUsed/>
    <w:rsid w:val="00B7311E"/>
    <w:rPr>
      <w:color w:val="800080"/>
      <w:u w:val="single"/>
    </w:rPr>
  </w:style>
  <w:style w:type="character" w:styleId="CommentReference">
    <w:name w:val="annotation reference"/>
    <w:unhideWhenUsed/>
    <w:rsid w:val="00B7311E"/>
    <w:rPr>
      <w:sz w:val="16"/>
      <w:szCs w:val="16"/>
    </w:rPr>
  </w:style>
  <w:style w:type="paragraph" w:styleId="CommentText">
    <w:name w:val="annotation text"/>
    <w:basedOn w:val="Normal"/>
    <w:link w:val="CommentTextChar"/>
    <w:unhideWhenUsed/>
    <w:rsid w:val="00B7311E"/>
    <w:rPr>
      <w:szCs w:val="20"/>
    </w:rPr>
  </w:style>
  <w:style w:type="character" w:customStyle="1" w:styleId="CommentTextChar">
    <w:name w:val="Comment Text Char"/>
    <w:link w:val="CommentText"/>
    <w:rsid w:val="00B7311E"/>
    <w:rPr>
      <w:rFonts w:cs="Open Sans"/>
      <w:bCs/>
      <w:iCs/>
      <w:color w:val="212121"/>
      <w:szCs w:val="20"/>
    </w:rPr>
  </w:style>
  <w:style w:type="paragraph" w:styleId="CommentSubject">
    <w:name w:val="annotation subject"/>
    <w:basedOn w:val="CommentText"/>
    <w:next w:val="CommentText"/>
    <w:link w:val="CommentSubjectChar"/>
    <w:uiPriority w:val="99"/>
    <w:unhideWhenUsed/>
    <w:rsid w:val="00B7311E"/>
    <w:rPr>
      <w:b/>
      <w:bCs w:val="0"/>
    </w:rPr>
  </w:style>
  <w:style w:type="character" w:customStyle="1" w:styleId="CommentSubjectChar">
    <w:name w:val="Comment Subject Char"/>
    <w:link w:val="CommentSubject"/>
    <w:uiPriority w:val="99"/>
    <w:rsid w:val="00B7311E"/>
    <w:rPr>
      <w:rFonts w:cs="Open Sans"/>
      <w:b/>
      <w:iCs/>
      <w:color w:val="212121"/>
      <w:szCs w:val="20"/>
    </w:rPr>
  </w:style>
  <w:style w:type="paragraph" w:styleId="FootnoteText">
    <w:name w:val="footnote text"/>
    <w:aliases w:val="Voetnootverwijzing,Schriftart: 9 pt,Schriftart: 10 pt,Schriftart: 8 pt,WB-Fußnotentext,fn,footnote text,Footnotes,Footnote ak,FoodNote,ft,Footnote text,Footnote Text Char Char,Footnote Text Char1 Char Char"/>
    <w:basedOn w:val="Normal"/>
    <w:link w:val="FootnoteTextChar"/>
    <w:unhideWhenUsed/>
    <w:qFormat/>
    <w:rsid w:val="00B7311E"/>
    <w:rPr>
      <w:szCs w:val="20"/>
    </w:rPr>
  </w:style>
  <w:style w:type="character" w:customStyle="1" w:styleId="FootnoteTextChar">
    <w:name w:val="Footnote Text Char"/>
    <w:aliases w:val="Voetnootverwijzing Char,Schriftart: 9 pt Char1,Schriftart: 10 pt Char1,Schriftart: 8 pt Char1,WB-Fußnotentext Char1,fn Char1,footnote text Char1,Footnotes Char1,Footnote ak Char1,FoodNote Char1,ft Char1,Footnote text Char1"/>
    <w:link w:val="FootnoteText"/>
    <w:rsid w:val="00B7311E"/>
    <w:rPr>
      <w:rFonts w:cs="Open Sans"/>
      <w:bCs/>
      <w:iCs/>
      <w:color w:val="212121"/>
      <w:szCs w:val="20"/>
    </w:rPr>
  </w:style>
  <w:style w:type="character" w:styleId="FootnoteReference">
    <w:name w:val="footnote reference"/>
    <w:aliases w:val="Footnote Reference Number,E FNZ,-E Fußnotenzeichen,Footnote#,Footnote symbol,Footnote,Times 10 Point,Exposant 3 Point,Ref,de nota al pie,Footnote reference number,note TESI,SUPERS,EN Footnote Reference, Exposant 3 Point"/>
    <w:unhideWhenUsed/>
    <w:rsid w:val="00B7311E"/>
    <w:rPr>
      <w:vertAlign w:val="superscript"/>
    </w:rPr>
  </w:style>
  <w:style w:type="character" w:styleId="Strong">
    <w:name w:val="Strong"/>
    <w:rsid w:val="00B7311E"/>
    <w:rPr>
      <w:b/>
      <w:bCs/>
    </w:rPr>
  </w:style>
  <w:style w:type="paragraph" w:styleId="NormalWeb">
    <w:name w:val="Normal (Web)"/>
    <w:basedOn w:val="Normal"/>
    <w:uiPriority w:val="99"/>
    <w:rsid w:val="00B7311E"/>
    <w:pPr>
      <w:spacing w:before="100" w:beforeAutospacing="1" w:after="100" w:afterAutospacing="1"/>
    </w:pPr>
    <w:rPr>
      <w:rFonts w:ascii="Times New Roman" w:eastAsia="Times New Roman" w:hAnsi="Times New Roman"/>
      <w:szCs w:val="24"/>
      <w:lang w:val="en-GB"/>
    </w:rPr>
  </w:style>
  <w:style w:type="paragraph" w:styleId="Caption">
    <w:name w:val="caption"/>
    <w:basedOn w:val="Normal"/>
    <w:next w:val="Normal"/>
    <w:uiPriority w:val="35"/>
    <w:qFormat/>
    <w:rsid w:val="00B7311E"/>
    <w:rPr>
      <w:b/>
      <w:bCs w:val="0"/>
      <w:szCs w:val="20"/>
    </w:rPr>
  </w:style>
  <w:style w:type="paragraph" w:styleId="PlainText">
    <w:name w:val="Plain Text"/>
    <w:basedOn w:val="Normal"/>
    <w:link w:val="PlainTextChar"/>
    <w:uiPriority w:val="99"/>
    <w:unhideWhenUsed/>
    <w:rsid w:val="00B7311E"/>
    <w:pPr>
      <w:spacing w:after="0"/>
    </w:pPr>
    <w:rPr>
      <w:rFonts w:ascii="Consolas" w:hAnsi="Consolas"/>
      <w:sz w:val="21"/>
      <w:szCs w:val="21"/>
    </w:rPr>
  </w:style>
  <w:style w:type="character" w:customStyle="1" w:styleId="PlainTextChar">
    <w:name w:val="Plain Text Char"/>
    <w:link w:val="PlainText"/>
    <w:uiPriority w:val="99"/>
    <w:rsid w:val="00B7311E"/>
    <w:rPr>
      <w:rFonts w:ascii="Consolas" w:hAnsi="Consolas" w:cs="Open Sans"/>
      <w:bCs/>
      <w:iCs/>
      <w:color w:val="212121"/>
      <w:sz w:val="21"/>
      <w:szCs w:val="21"/>
    </w:rPr>
  </w:style>
  <w:style w:type="paragraph" w:styleId="ListParagraph">
    <w:name w:val="List Paragraph"/>
    <w:basedOn w:val="Normal"/>
    <w:uiPriority w:val="34"/>
    <w:qFormat/>
    <w:rsid w:val="00B7311E"/>
    <w:pPr>
      <w:spacing w:before="60" w:after="60"/>
      <w:ind w:left="720"/>
    </w:pPr>
    <w:rPr>
      <w:rFonts w:eastAsia="Times New Roman"/>
      <w:szCs w:val="24"/>
      <w:lang w:eastAsia="it-IT"/>
    </w:rPr>
  </w:style>
  <w:style w:type="paragraph" w:customStyle="1" w:styleId="Default">
    <w:name w:val="Default"/>
    <w:rsid w:val="00B7311E"/>
    <w:pPr>
      <w:autoSpaceDE w:val="0"/>
      <w:autoSpaceDN w:val="0"/>
      <w:adjustRightInd w:val="0"/>
    </w:pPr>
    <w:rPr>
      <w:rFonts w:ascii="Arial" w:hAnsi="Arial" w:cs="Arial"/>
      <w:bCs/>
      <w:iCs/>
      <w:color w:val="000000"/>
      <w:sz w:val="24"/>
      <w:lang w:val="it-IT" w:eastAsia="en-US"/>
    </w:rPr>
  </w:style>
  <w:style w:type="character" w:customStyle="1" w:styleId="eudoraheader">
    <w:name w:val="eudoraheader"/>
    <w:basedOn w:val="DefaultParagraphFont"/>
    <w:rsid w:val="00B7311E"/>
  </w:style>
  <w:style w:type="character" w:customStyle="1" w:styleId="Heading2Char">
    <w:name w:val="Heading 2 Char"/>
    <w:link w:val="Heading2"/>
    <w:uiPriority w:val="9"/>
    <w:rsid w:val="00B7311E"/>
    <w:rPr>
      <w:rFonts w:eastAsia="Times New Roman" w:cs="Open Sans"/>
      <w:b/>
      <w:color w:val="212121"/>
      <w:sz w:val="28"/>
      <w:szCs w:val="28"/>
      <w:lang w:val="en-GB"/>
    </w:rPr>
  </w:style>
  <w:style w:type="character" w:customStyle="1" w:styleId="teaser">
    <w:name w:val="teaser"/>
    <w:basedOn w:val="DefaultParagraphFont"/>
    <w:rsid w:val="00B7311E"/>
  </w:style>
  <w:style w:type="paragraph" w:styleId="BodyText2">
    <w:name w:val="Body Text 2"/>
    <w:basedOn w:val="Normal"/>
    <w:link w:val="BodyText2Char"/>
    <w:uiPriority w:val="99"/>
    <w:unhideWhenUsed/>
    <w:rsid w:val="00B7311E"/>
    <w:pPr>
      <w:spacing w:line="480" w:lineRule="auto"/>
    </w:pPr>
  </w:style>
  <w:style w:type="character" w:customStyle="1" w:styleId="BodyText2Char">
    <w:name w:val="Body Text 2 Char"/>
    <w:link w:val="BodyText2"/>
    <w:uiPriority w:val="99"/>
    <w:rsid w:val="00B7311E"/>
    <w:rPr>
      <w:rFonts w:cs="Open Sans"/>
      <w:bCs/>
      <w:iCs/>
      <w:color w:val="212121"/>
      <w:szCs w:val="22"/>
    </w:rPr>
  </w:style>
  <w:style w:type="character" w:customStyle="1" w:styleId="apple-converted-space">
    <w:name w:val="apple-converted-space"/>
    <w:rsid w:val="00B7311E"/>
  </w:style>
  <w:style w:type="character" w:customStyle="1" w:styleId="Heading3Char">
    <w:name w:val="Heading 3 Char"/>
    <w:link w:val="Heading3"/>
    <w:uiPriority w:val="9"/>
    <w:rsid w:val="00B7311E"/>
    <w:rPr>
      <w:rFonts w:eastAsia="Times New Roman" w:cs="Open Sans"/>
      <w:b/>
      <w:i/>
      <w:iCs/>
      <w:color w:val="212121"/>
      <w:sz w:val="26"/>
      <w:szCs w:val="26"/>
    </w:rPr>
  </w:style>
  <w:style w:type="paragraph" w:styleId="HTMLPreformatted">
    <w:name w:val="HTML Preformatted"/>
    <w:basedOn w:val="Normal"/>
    <w:link w:val="HTMLPreformattedChar"/>
    <w:uiPriority w:val="99"/>
    <w:unhideWhenUsed/>
    <w:rsid w:val="00B73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eastAsia="it-IT"/>
    </w:rPr>
  </w:style>
  <w:style w:type="character" w:customStyle="1" w:styleId="HTMLPreformattedChar">
    <w:name w:val="HTML Preformatted Char"/>
    <w:link w:val="HTMLPreformatted"/>
    <w:uiPriority w:val="99"/>
    <w:rsid w:val="00B7311E"/>
    <w:rPr>
      <w:rFonts w:ascii="Courier New" w:eastAsia="Times New Roman" w:hAnsi="Courier New" w:cs="Courier New"/>
      <w:bCs/>
      <w:iCs/>
      <w:color w:val="212121"/>
      <w:szCs w:val="20"/>
      <w:lang w:eastAsia="it-IT"/>
    </w:rPr>
  </w:style>
  <w:style w:type="paragraph" w:customStyle="1" w:styleId="1">
    <w:name w:val="1"/>
    <w:basedOn w:val="Normal"/>
    <w:next w:val="BodyText"/>
    <w:rsid w:val="00B7311E"/>
    <w:rPr>
      <w:rFonts w:ascii="Times New Roman" w:eastAsia="Times New Roman" w:hAnsi="Times New Roman"/>
      <w:szCs w:val="24"/>
      <w:lang w:val="en-GB" w:eastAsia="en-GB"/>
    </w:rPr>
  </w:style>
  <w:style w:type="paragraph" w:styleId="BodyText">
    <w:name w:val="Body Text"/>
    <w:basedOn w:val="Normal"/>
    <w:link w:val="BodyTextChar"/>
    <w:uiPriority w:val="99"/>
    <w:unhideWhenUsed/>
    <w:rsid w:val="00B7311E"/>
  </w:style>
  <w:style w:type="character" w:customStyle="1" w:styleId="BodyTextChar">
    <w:name w:val="Body Text Char"/>
    <w:link w:val="BodyText"/>
    <w:uiPriority w:val="99"/>
    <w:rsid w:val="00B7311E"/>
    <w:rPr>
      <w:rFonts w:cs="Open Sans"/>
      <w:bCs/>
      <w:iCs/>
      <w:color w:val="212121"/>
      <w:szCs w:val="22"/>
    </w:rPr>
  </w:style>
  <w:style w:type="character" w:styleId="Emphasis">
    <w:name w:val="Emphasis"/>
    <w:uiPriority w:val="20"/>
    <w:qFormat/>
    <w:rsid w:val="00B7311E"/>
    <w:rPr>
      <w:i/>
      <w:iCs/>
    </w:rPr>
  </w:style>
  <w:style w:type="character" w:customStyle="1" w:styleId="st">
    <w:name w:val="st"/>
    <w:rsid w:val="00B7311E"/>
  </w:style>
  <w:style w:type="paragraph" w:customStyle="1" w:styleId="box">
    <w:name w:val="box"/>
    <w:basedOn w:val="Normal"/>
    <w:rsid w:val="00B7311E"/>
    <w:rPr>
      <w:rFonts w:ascii="Times New Roman" w:eastAsia="Times New Roman" w:hAnsi="Times New Roman"/>
      <w:sz w:val="32"/>
      <w:szCs w:val="20"/>
      <w:lang w:val="en-GB"/>
    </w:rPr>
  </w:style>
  <w:style w:type="paragraph" w:styleId="Title">
    <w:name w:val="Title"/>
    <w:basedOn w:val="Normal"/>
    <w:next w:val="Normal"/>
    <w:link w:val="TitleChar"/>
    <w:autoRedefine/>
    <w:uiPriority w:val="10"/>
    <w:qFormat/>
    <w:rsid w:val="009B1F9B"/>
    <w:pPr>
      <w:pBdr>
        <w:bottom w:val="single" w:sz="8" w:space="1" w:color="4F81BD"/>
      </w:pBdr>
      <w:spacing w:before="240" w:after="240"/>
      <w:outlineLvl w:val="0"/>
    </w:pPr>
    <w:rPr>
      <w:rFonts w:ascii="Alte DIN 1451 Mittelschrift" w:eastAsia="Times New Roman" w:hAnsi="Alte DIN 1451 Mittelschrift" w:cs="Arial"/>
      <w:b/>
      <w:bCs w:val="0"/>
      <w:color w:val="0A71B4"/>
      <w:kern w:val="32"/>
      <w:sz w:val="48"/>
      <w:szCs w:val="44"/>
      <w:lang w:val="en-US"/>
    </w:rPr>
  </w:style>
  <w:style w:type="character" w:customStyle="1" w:styleId="TitleChar">
    <w:name w:val="Title Char"/>
    <w:link w:val="Title"/>
    <w:uiPriority w:val="10"/>
    <w:rsid w:val="009B1F9B"/>
    <w:rPr>
      <w:rFonts w:ascii="Alte DIN 1451 Mittelschrift" w:eastAsia="Times New Roman" w:hAnsi="Alte DIN 1451 Mittelschrift" w:cs="Arial"/>
      <w:b/>
      <w:iCs/>
      <w:color w:val="0A71B4"/>
      <w:kern w:val="32"/>
      <w:sz w:val="48"/>
      <w:szCs w:val="44"/>
      <w:lang w:val="en-US"/>
    </w:rPr>
  </w:style>
  <w:style w:type="paragraph" w:styleId="TOCHeading">
    <w:name w:val="TOC Heading"/>
    <w:basedOn w:val="Heading1"/>
    <w:next w:val="Normal"/>
    <w:uiPriority w:val="39"/>
    <w:unhideWhenUsed/>
    <w:qFormat/>
    <w:rsid w:val="00B7311E"/>
    <w:pPr>
      <w:keepNext/>
      <w:keepLines/>
      <w:numPr>
        <w:numId w:val="36"/>
      </w:numPr>
      <w:spacing w:before="480" w:after="0" w:line="276" w:lineRule="auto"/>
      <w:contextualSpacing w:val="0"/>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link w:val="TOC1Char"/>
    <w:autoRedefine/>
    <w:uiPriority w:val="39"/>
    <w:unhideWhenUsed/>
    <w:rsid w:val="00B7311E"/>
    <w:pPr>
      <w:tabs>
        <w:tab w:val="left" w:pos="440"/>
        <w:tab w:val="right" w:leader="dot" w:pos="9781"/>
      </w:tabs>
      <w:spacing w:after="100"/>
      <w:ind w:left="220"/>
    </w:pPr>
    <w:rPr>
      <w:rFonts w:eastAsia="Times New Roman"/>
      <w:b/>
      <w:bCs w:val="0"/>
      <w:noProof/>
      <w:kern w:val="32"/>
      <w:sz w:val="24"/>
      <w:lang w:val="en-GB"/>
    </w:rPr>
  </w:style>
  <w:style w:type="paragraph" w:styleId="TOC2">
    <w:name w:val="toc 2"/>
    <w:basedOn w:val="Normal"/>
    <w:next w:val="Normal"/>
    <w:autoRedefine/>
    <w:uiPriority w:val="39"/>
    <w:unhideWhenUsed/>
    <w:rsid w:val="00B7311E"/>
    <w:pPr>
      <w:spacing w:after="100"/>
      <w:ind w:left="220"/>
    </w:pPr>
  </w:style>
  <w:style w:type="character" w:customStyle="1" w:styleId="Heading4Char">
    <w:name w:val="Heading 4 Char"/>
    <w:basedOn w:val="DefaultParagraphFont"/>
    <w:link w:val="Heading4"/>
    <w:uiPriority w:val="9"/>
    <w:rsid w:val="00B7311E"/>
    <w:rPr>
      <w:rFonts w:asciiTheme="majorHAnsi" w:eastAsiaTheme="majorEastAsia" w:hAnsiTheme="majorHAnsi" w:cstheme="majorBidi"/>
      <w:b/>
      <w:i/>
      <w:color w:val="4F81BD" w:themeColor="accent1"/>
      <w:szCs w:val="22"/>
    </w:rPr>
  </w:style>
  <w:style w:type="character" w:customStyle="1" w:styleId="Heading5Char">
    <w:name w:val="Heading 5 Char"/>
    <w:basedOn w:val="DefaultParagraphFont"/>
    <w:link w:val="Heading5"/>
    <w:uiPriority w:val="9"/>
    <w:rsid w:val="00B7311E"/>
    <w:rPr>
      <w:rFonts w:asciiTheme="majorHAnsi" w:eastAsiaTheme="majorEastAsia" w:hAnsiTheme="majorHAnsi" w:cstheme="majorBidi"/>
      <w:bCs/>
      <w:iCs/>
      <w:color w:val="243F60" w:themeColor="accent1" w:themeShade="7F"/>
      <w:szCs w:val="22"/>
    </w:rPr>
  </w:style>
  <w:style w:type="character" w:customStyle="1" w:styleId="Heading6Char">
    <w:name w:val="Heading 6 Char"/>
    <w:basedOn w:val="DefaultParagraphFont"/>
    <w:link w:val="Heading6"/>
    <w:uiPriority w:val="9"/>
    <w:rsid w:val="00B7311E"/>
    <w:rPr>
      <w:rFonts w:asciiTheme="majorHAnsi" w:eastAsiaTheme="majorEastAsia" w:hAnsiTheme="majorHAnsi" w:cstheme="majorBidi"/>
      <w:bCs/>
      <w:i/>
      <w:color w:val="243F60" w:themeColor="accent1" w:themeShade="7F"/>
      <w:szCs w:val="22"/>
    </w:rPr>
  </w:style>
  <w:style w:type="character" w:customStyle="1" w:styleId="Heading7Char">
    <w:name w:val="Heading 7 Char"/>
    <w:basedOn w:val="DefaultParagraphFont"/>
    <w:link w:val="Heading7"/>
    <w:uiPriority w:val="9"/>
    <w:rsid w:val="00B7311E"/>
    <w:rPr>
      <w:rFonts w:asciiTheme="majorHAnsi" w:eastAsiaTheme="majorEastAsia" w:hAnsiTheme="majorHAnsi" w:cstheme="majorBidi"/>
      <w:bCs/>
      <w:i/>
      <w:color w:val="404040" w:themeColor="text1" w:themeTint="BF"/>
      <w:szCs w:val="22"/>
    </w:rPr>
  </w:style>
  <w:style w:type="character" w:customStyle="1" w:styleId="Heading8Char">
    <w:name w:val="Heading 8 Char"/>
    <w:basedOn w:val="DefaultParagraphFont"/>
    <w:link w:val="Heading8"/>
    <w:uiPriority w:val="9"/>
    <w:semiHidden/>
    <w:rsid w:val="00B7311E"/>
    <w:rPr>
      <w:rFonts w:asciiTheme="majorHAnsi" w:eastAsiaTheme="majorEastAsia" w:hAnsiTheme="majorHAnsi" w:cstheme="majorBidi"/>
      <w:bCs/>
      <w:iCs/>
      <w:color w:val="404040" w:themeColor="text1" w:themeTint="BF"/>
      <w:szCs w:val="20"/>
    </w:rPr>
  </w:style>
  <w:style w:type="character" w:customStyle="1" w:styleId="Heading9Char">
    <w:name w:val="Heading 9 Char"/>
    <w:basedOn w:val="DefaultParagraphFont"/>
    <w:link w:val="Heading9"/>
    <w:uiPriority w:val="9"/>
    <w:semiHidden/>
    <w:rsid w:val="00B7311E"/>
    <w:rPr>
      <w:rFonts w:asciiTheme="majorHAnsi" w:eastAsiaTheme="majorEastAsia" w:hAnsiTheme="majorHAnsi" w:cstheme="majorBidi"/>
      <w:bCs/>
      <w:i/>
      <w:color w:val="404040" w:themeColor="text1" w:themeTint="BF"/>
      <w:szCs w:val="20"/>
    </w:rPr>
  </w:style>
  <w:style w:type="paragraph" w:styleId="NoSpacing">
    <w:name w:val="No Spacing"/>
    <w:uiPriority w:val="1"/>
    <w:qFormat/>
    <w:rsid w:val="00B7311E"/>
    <w:rPr>
      <w:rFonts w:cs="Open Sans"/>
      <w:bCs/>
      <w:iCs/>
      <w:sz w:val="24"/>
      <w:szCs w:val="22"/>
      <w:lang w:val="it-IT" w:eastAsia="en-US"/>
    </w:rPr>
  </w:style>
  <w:style w:type="paragraph" w:customStyle="1" w:styleId="ChapterTitle">
    <w:name w:val="Chapter Title"/>
    <w:basedOn w:val="Heading1"/>
    <w:link w:val="ChapterTitleChar"/>
    <w:autoRedefine/>
    <w:qFormat/>
    <w:rsid w:val="0046317F"/>
    <w:pPr>
      <w:numPr>
        <w:numId w:val="42"/>
      </w:numPr>
      <w:pBdr>
        <w:bottom w:val="single" w:sz="8" w:space="1" w:color="0E71B4"/>
      </w:pBdr>
      <w:spacing w:before="0"/>
      <w:ind w:left="450" w:hanging="450"/>
      <w:jc w:val="left"/>
      <w:outlineLvl w:val="9"/>
    </w:pPr>
    <w:rPr>
      <w:rFonts w:ascii="Alte DIN 1451 Mittelschrift" w:hAnsi="Alte DIN 1451 Mittelschrift"/>
      <w:color w:val="0A71B4"/>
      <w:sz w:val="40"/>
      <w:lang w:val="en-GB"/>
    </w:rPr>
  </w:style>
  <w:style w:type="paragraph" w:styleId="Subtitle">
    <w:name w:val="Subtitle"/>
    <w:basedOn w:val="Normal"/>
    <w:next w:val="Normal"/>
    <w:link w:val="SubtitleChar"/>
    <w:uiPriority w:val="11"/>
    <w:qFormat/>
    <w:rsid w:val="00B7311E"/>
    <w:pPr>
      <w:numPr>
        <w:ilvl w:val="1"/>
      </w:numPr>
      <w:spacing w:after="160"/>
    </w:pPr>
    <w:rPr>
      <w:rFonts w:eastAsiaTheme="minorEastAsia" w:cstheme="minorBidi"/>
      <w:b/>
      <w:i/>
      <w:spacing w:val="15"/>
      <w:sz w:val="28"/>
    </w:rPr>
  </w:style>
  <w:style w:type="character" w:customStyle="1" w:styleId="ChapterTitleChar">
    <w:name w:val="Chapter Title Char"/>
    <w:basedOn w:val="Heading1Char"/>
    <w:link w:val="ChapterTitle"/>
    <w:rsid w:val="0046317F"/>
    <w:rPr>
      <w:rFonts w:ascii="Alte DIN 1451 Mittelschrift" w:eastAsia="Times New Roman" w:hAnsi="Alte DIN 1451 Mittelschrift" w:cs="Arial"/>
      <w:b/>
      <w:iCs/>
      <w:color w:val="0A71B4"/>
      <w:kern w:val="32"/>
      <w:sz w:val="40"/>
      <w:szCs w:val="44"/>
      <w:lang w:val="en-GB"/>
    </w:rPr>
  </w:style>
  <w:style w:type="character" w:customStyle="1" w:styleId="SubtitleChar">
    <w:name w:val="Subtitle Char"/>
    <w:basedOn w:val="DefaultParagraphFont"/>
    <w:link w:val="Subtitle"/>
    <w:uiPriority w:val="11"/>
    <w:rsid w:val="00B7311E"/>
    <w:rPr>
      <w:rFonts w:eastAsiaTheme="minorEastAsia" w:cstheme="minorBidi"/>
      <w:b/>
      <w:bCs/>
      <w:i/>
      <w:iCs/>
      <w:color w:val="212121"/>
      <w:spacing w:val="15"/>
      <w:sz w:val="28"/>
      <w:szCs w:val="22"/>
    </w:rPr>
  </w:style>
  <w:style w:type="table" w:customStyle="1" w:styleId="Tabellagriglia4-colore51">
    <w:name w:val="Tabella griglia 4 - colore 51"/>
    <w:basedOn w:val="TableNormal"/>
    <w:uiPriority w:val="49"/>
    <w:rsid w:val="00B7311E"/>
    <w:rPr>
      <w:rFonts w:cs="Open Sans"/>
      <w:bCs/>
      <w:iCs/>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ellagriglia4-colore511">
    <w:name w:val="Tabella griglia 4 - colore 511"/>
    <w:basedOn w:val="TableNormal"/>
    <w:uiPriority w:val="49"/>
    <w:rsid w:val="00A5539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eGrid1">
    <w:name w:val="Table Grid1"/>
    <w:basedOn w:val="TableNormal"/>
    <w:next w:val="TableGrid"/>
    <w:uiPriority w:val="59"/>
    <w:rsid w:val="00B7311E"/>
    <w:rPr>
      <w:rFonts w:cs="Open Sans"/>
      <w:bCs/>
      <w:iCs/>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Accent 51"/>
    <w:basedOn w:val="TableNormal"/>
    <w:uiPriority w:val="49"/>
    <w:rsid w:val="00B7311E"/>
    <w:rPr>
      <w:rFonts w:cs="Open Sans"/>
      <w:bCs/>
      <w:iCs/>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511">
    <w:name w:val="Grid Table 4 Accent 511"/>
    <w:basedOn w:val="TableNormal"/>
    <w:uiPriority w:val="49"/>
    <w:rsid w:val="00B7311E"/>
    <w:rPr>
      <w:rFonts w:cs="Open Sans"/>
      <w:bCs/>
      <w:iCs/>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TOC1Char">
    <w:name w:val="TOC 1 Char"/>
    <w:basedOn w:val="DefaultParagraphFont"/>
    <w:link w:val="TOC1"/>
    <w:uiPriority w:val="39"/>
    <w:rsid w:val="00B7311E"/>
    <w:rPr>
      <w:rFonts w:eastAsia="Times New Roman" w:cs="Open Sans"/>
      <w:b/>
      <w:iCs/>
      <w:noProof/>
      <w:color w:val="212121"/>
      <w:kern w:val="32"/>
      <w:sz w:val="24"/>
      <w:szCs w:val="22"/>
      <w:lang w:val="en-GB"/>
    </w:rPr>
  </w:style>
  <w:style w:type="paragraph" w:customStyle="1" w:styleId="Style1">
    <w:name w:val="Style1"/>
    <w:basedOn w:val="TOC1"/>
    <w:link w:val="Style1Char"/>
    <w:rsid w:val="00B7311E"/>
    <w:pPr>
      <w:tabs>
        <w:tab w:val="right" w:leader="dot" w:pos="9072"/>
      </w:tabs>
    </w:pPr>
    <w:rPr>
      <w:rFonts w:ascii="Alte DIN 1451 Mittelschrift" w:hAnsi="Alte DIN 1451 Mittelschrift" w:cs="Arial"/>
      <w:sz w:val="28"/>
      <w:lang w:val="en-US"/>
    </w:rPr>
  </w:style>
  <w:style w:type="character" w:customStyle="1" w:styleId="Style1Char">
    <w:name w:val="Style1 Char"/>
    <w:basedOn w:val="TOC1Char"/>
    <w:link w:val="Style1"/>
    <w:rsid w:val="00B7311E"/>
    <w:rPr>
      <w:rFonts w:ascii="Alte DIN 1451 Mittelschrift" w:eastAsia="Times New Roman" w:hAnsi="Alte DIN 1451 Mittelschrift" w:cs="Arial"/>
      <w:b/>
      <w:iCs/>
      <w:noProof/>
      <w:color w:val="212121"/>
      <w:kern w:val="32"/>
      <w:sz w:val="28"/>
      <w:szCs w:val="22"/>
      <w:lang w:val="en-US"/>
    </w:rPr>
  </w:style>
  <w:style w:type="table" w:customStyle="1" w:styleId="TableGrid2">
    <w:name w:val="Table Grid2"/>
    <w:basedOn w:val="TableNormal"/>
    <w:next w:val="TableGrid"/>
    <w:uiPriority w:val="59"/>
    <w:rsid w:val="00B7311E"/>
    <w:rPr>
      <w:bCs/>
      <w:iCs/>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TitleEMODnet">
    <w:name w:val="Chapter Title EMODnet"/>
    <w:basedOn w:val="ChapterTitle"/>
    <w:link w:val="ChapterTitleEMODnetChar"/>
    <w:rsid w:val="00B7311E"/>
  </w:style>
  <w:style w:type="character" w:customStyle="1" w:styleId="ChapterTitleEMODnetChar">
    <w:name w:val="Chapter Title EMODnet Char"/>
    <w:basedOn w:val="ChapterTitleChar"/>
    <w:link w:val="ChapterTitleEMODnet"/>
    <w:rsid w:val="00B7311E"/>
    <w:rPr>
      <w:rFonts w:ascii="Alte DIN 1451 Mittelschrift" w:eastAsia="Times New Roman" w:hAnsi="Alte DIN 1451 Mittelschrift" w:cs="Arial"/>
      <w:b/>
      <w:iCs/>
      <w:color w:val="0E71B4"/>
      <w:kern w:val="32"/>
      <w:sz w:val="40"/>
      <w:szCs w:val="44"/>
      <w:lang w:val="en-GB"/>
    </w:rPr>
  </w:style>
  <w:style w:type="paragraph" w:customStyle="1" w:styleId="EMODnetTitleSection">
    <w:name w:val="EMODnet Title Section"/>
    <w:basedOn w:val="ChapterTitle"/>
    <w:link w:val="EMODnetTitleSectionChar"/>
    <w:rsid w:val="00B7311E"/>
  </w:style>
  <w:style w:type="character" w:customStyle="1" w:styleId="EMODnetTitleSectionChar">
    <w:name w:val="EMODnet Title Section Char"/>
    <w:basedOn w:val="ChapterTitleChar"/>
    <w:link w:val="EMODnetTitleSection"/>
    <w:rsid w:val="00B7311E"/>
    <w:rPr>
      <w:rFonts w:ascii="Alte DIN 1451 Mittelschrift" w:eastAsia="Times New Roman" w:hAnsi="Alte DIN 1451 Mittelschrift" w:cs="Arial"/>
      <w:b/>
      <w:iCs/>
      <w:color w:val="0E71B4"/>
      <w:kern w:val="32"/>
      <w:sz w:val="40"/>
      <w:szCs w:val="44"/>
      <w:lang w:val="en-GB"/>
    </w:rPr>
  </w:style>
  <w:style w:type="paragraph" w:styleId="TOC3">
    <w:name w:val="toc 3"/>
    <w:basedOn w:val="Normal"/>
    <w:next w:val="Normal"/>
    <w:autoRedefine/>
    <w:uiPriority w:val="39"/>
    <w:unhideWhenUsed/>
    <w:rsid w:val="00B7311E"/>
    <w:pPr>
      <w:spacing w:before="0" w:after="100" w:line="259" w:lineRule="auto"/>
      <w:ind w:left="440"/>
    </w:pPr>
    <w:rPr>
      <w:rFonts w:asciiTheme="minorHAnsi" w:eastAsiaTheme="minorEastAsia" w:hAnsiTheme="minorHAnsi" w:cs="Times New Roman"/>
      <w:color w:val="auto"/>
      <w:sz w:val="22"/>
      <w:lang w:val="en-US" w:eastAsia="en-US"/>
    </w:rPr>
  </w:style>
  <w:style w:type="numbering" w:customStyle="1" w:styleId="NoList1">
    <w:name w:val="No List1"/>
    <w:next w:val="NoList"/>
    <w:uiPriority w:val="99"/>
    <w:semiHidden/>
    <w:unhideWhenUsed/>
    <w:rsid w:val="00C50CF6"/>
  </w:style>
  <w:style w:type="table" w:customStyle="1" w:styleId="TableGrid3">
    <w:name w:val="Table Grid3"/>
    <w:basedOn w:val="TableNormal"/>
    <w:next w:val="TableGrid"/>
    <w:uiPriority w:val="59"/>
    <w:rsid w:val="00C50CF6"/>
    <w:rPr>
      <w:rFonts w:cs="Open Sans"/>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2">
    <w:name w:val="Grid Table 4 Accent 512"/>
    <w:basedOn w:val="TableNormal"/>
    <w:uiPriority w:val="49"/>
    <w:rsid w:val="00C50CF6"/>
    <w:rPr>
      <w:rFonts w:cs="Open Sans"/>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5111">
    <w:name w:val="Grid Table 4 Accent 5111"/>
    <w:basedOn w:val="TableNormal"/>
    <w:uiPriority w:val="49"/>
    <w:rsid w:val="00C50CF6"/>
    <w:rPr>
      <w:rFonts w:cs="Open Sans"/>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eGrid11">
    <w:name w:val="Table Grid11"/>
    <w:basedOn w:val="TableNormal"/>
    <w:next w:val="TableGrid"/>
    <w:uiPriority w:val="59"/>
    <w:rsid w:val="00C50CF6"/>
    <w:rPr>
      <w:rFonts w:cs="Open Sans"/>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C50CF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MODnet">
    <w:name w:val="Table EMODnet"/>
    <w:basedOn w:val="TableNormal"/>
    <w:uiPriority w:val="49"/>
    <w:rsid w:val="00C50CF6"/>
    <w:rPr>
      <w:rFonts w:eastAsia="Times New Roman" w:cs="Calibri"/>
      <w:color w:val="auto"/>
      <w:szCs w:val="20"/>
      <w:lang w:val="en-GB"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NoList11">
    <w:name w:val="No List11"/>
    <w:next w:val="NoList"/>
    <w:uiPriority w:val="99"/>
    <w:semiHidden/>
    <w:unhideWhenUsed/>
    <w:rsid w:val="00C50CF6"/>
  </w:style>
  <w:style w:type="character" w:customStyle="1" w:styleId="Heading2Char1">
    <w:name w:val="Heading 2 Char1"/>
    <w:basedOn w:val="DefaultParagraphFont"/>
    <w:uiPriority w:val="9"/>
    <w:rsid w:val="00C50CF6"/>
    <w:rPr>
      <w:rFonts w:ascii="Open Sans" w:hAnsi="Open Sans" w:cs="Open Sans"/>
      <w:b/>
      <w:bCs/>
      <w:color w:val="4F81BD"/>
      <w:sz w:val="26"/>
      <w:szCs w:val="26"/>
      <w:lang w:val="nl-BE" w:eastAsia="nl-BE"/>
    </w:rPr>
  </w:style>
  <w:style w:type="character" w:customStyle="1" w:styleId="Absatz-Standardschriftart">
    <w:name w:val="Absatz-Standardschriftart"/>
    <w:rsid w:val="00C50CF6"/>
  </w:style>
  <w:style w:type="character" w:customStyle="1" w:styleId="SinespaciadoCar">
    <w:name w:val="Sin espaciado Car"/>
    <w:rsid w:val="00C50CF6"/>
    <w:rPr>
      <w:rFonts w:eastAsia="Times New Roman"/>
      <w:sz w:val="22"/>
      <w:szCs w:val="22"/>
      <w:lang w:val="it-IT" w:eastAsia="ar-SA" w:bidi="ar-SA"/>
    </w:rPr>
  </w:style>
  <w:style w:type="character" w:customStyle="1" w:styleId="Title1Carattere">
    <w:name w:val="Title 1 Carattere"/>
    <w:rsid w:val="00C50CF6"/>
    <w:rPr>
      <w:rFonts w:ascii="Arial" w:eastAsia="Calibri" w:hAnsi="Arial" w:cs="Arial"/>
      <w:b/>
      <w:color w:val="1F497D"/>
      <w:sz w:val="32"/>
      <w:szCs w:val="32"/>
      <w:u w:val="single"/>
      <w:lang w:val="en-GB"/>
    </w:rPr>
  </w:style>
  <w:style w:type="character" w:customStyle="1" w:styleId="Caratteredellanota">
    <w:name w:val="Carattere della nota"/>
    <w:rsid w:val="00C50CF6"/>
    <w:rPr>
      <w:vertAlign w:val="superscript"/>
    </w:rPr>
  </w:style>
  <w:style w:type="character" w:customStyle="1" w:styleId="FootnoteCharacters">
    <w:name w:val="Footnote Characters"/>
    <w:rsid w:val="00C50CF6"/>
    <w:rPr>
      <w:vertAlign w:val="superscript"/>
    </w:rPr>
  </w:style>
  <w:style w:type="character" w:customStyle="1" w:styleId="EndnoteTextChar">
    <w:name w:val="Endnote Text Char"/>
    <w:basedOn w:val="DefaultParagraphFont"/>
    <w:rsid w:val="00C50CF6"/>
  </w:style>
  <w:style w:type="character" w:customStyle="1" w:styleId="Caratterenotadichiusura">
    <w:name w:val="Carattere nota di chiusura"/>
    <w:rsid w:val="00C50CF6"/>
    <w:rPr>
      <w:vertAlign w:val="superscript"/>
    </w:rPr>
  </w:style>
  <w:style w:type="character" w:customStyle="1" w:styleId="portlet-title-text">
    <w:name w:val="portlet-title-text"/>
    <w:basedOn w:val="DefaultParagraphFont"/>
    <w:rsid w:val="00C50CF6"/>
  </w:style>
  <w:style w:type="character" w:styleId="EndnoteReference">
    <w:name w:val="endnote reference"/>
    <w:rsid w:val="00C50CF6"/>
    <w:rPr>
      <w:vertAlign w:val="superscript"/>
    </w:rPr>
  </w:style>
  <w:style w:type="paragraph" w:customStyle="1" w:styleId="Intestazione1">
    <w:name w:val="Intestazione1"/>
    <w:basedOn w:val="Normal"/>
    <w:next w:val="BodyText"/>
    <w:rsid w:val="00C50CF6"/>
    <w:pPr>
      <w:keepNext/>
      <w:spacing w:before="240"/>
    </w:pPr>
    <w:rPr>
      <w:rFonts w:ascii="Arial" w:eastAsia="Microsoft YaHei" w:hAnsi="Arial" w:cs="Mangal"/>
      <w:bCs w:val="0"/>
      <w:iCs w:val="0"/>
      <w:sz w:val="28"/>
      <w:szCs w:val="28"/>
    </w:rPr>
  </w:style>
  <w:style w:type="paragraph" w:styleId="List">
    <w:name w:val="List"/>
    <w:basedOn w:val="BodyText"/>
    <w:rsid w:val="00C50CF6"/>
    <w:rPr>
      <w:rFonts w:cs="Mangal"/>
      <w:bCs w:val="0"/>
      <w:iCs w:val="0"/>
      <w:szCs w:val="20"/>
    </w:rPr>
  </w:style>
  <w:style w:type="paragraph" w:customStyle="1" w:styleId="Didascalia1">
    <w:name w:val="Didascalia1"/>
    <w:basedOn w:val="Normal"/>
    <w:rsid w:val="00C50CF6"/>
    <w:pPr>
      <w:suppressLineNumbers/>
    </w:pPr>
    <w:rPr>
      <w:rFonts w:cs="Mangal"/>
      <w:bCs w:val="0"/>
      <w:i/>
      <w:szCs w:val="24"/>
    </w:rPr>
  </w:style>
  <w:style w:type="paragraph" w:customStyle="1" w:styleId="Indice">
    <w:name w:val="Indice"/>
    <w:basedOn w:val="Normal"/>
    <w:rsid w:val="00C50CF6"/>
    <w:pPr>
      <w:suppressLineNumbers/>
    </w:pPr>
    <w:rPr>
      <w:rFonts w:cs="Mangal"/>
      <w:bCs w:val="0"/>
      <w:iCs w:val="0"/>
      <w:szCs w:val="20"/>
    </w:rPr>
  </w:style>
  <w:style w:type="paragraph" w:customStyle="1" w:styleId="Sinespaciado">
    <w:name w:val="Sin espaciado"/>
    <w:rsid w:val="00C50CF6"/>
    <w:pPr>
      <w:suppressAutoHyphens/>
    </w:pPr>
    <w:rPr>
      <w:rFonts w:ascii="Calibri" w:eastAsia="Times New Roman" w:hAnsi="Calibri" w:cs="Calibri"/>
      <w:color w:val="auto"/>
      <w:sz w:val="22"/>
      <w:szCs w:val="22"/>
      <w:lang w:val="it-IT" w:eastAsia="ar-SA"/>
    </w:rPr>
  </w:style>
  <w:style w:type="character" w:customStyle="1" w:styleId="BalloonTextChar1">
    <w:name w:val="Balloon Text Char1"/>
    <w:basedOn w:val="DefaultParagraphFont"/>
    <w:uiPriority w:val="99"/>
    <w:semiHidden/>
    <w:rsid w:val="00C50CF6"/>
    <w:rPr>
      <w:rFonts w:ascii="Tahoma" w:eastAsia="Calibri" w:hAnsi="Tahoma" w:cs="Tahoma"/>
      <w:color w:val="333333"/>
      <w:sz w:val="16"/>
      <w:szCs w:val="16"/>
      <w:lang w:val="nl-BE" w:eastAsia="nl-BE"/>
    </w:rPr>
  </w:style>
  <w:style w:type="character" w:customStyle="1" w:styleId="HeaderChar1">
    <w:name w:val="Header Char1"/>
    <w:basedOn w:val="DefaultParagraphFont"/>
    <w:uiPriority w:val="99"/>
    <w:semiHidden/>
    <w:rsid w:val="00C50CF6"/>
    <w:rPr>
      <w:rFonts w:ascii="Open Sans" w:eastAsia="Calibri" w:hAnsi="Open Sans" w:cs="Open Sans"/>
      <w:color w:val="333333"/>
      <w:lang w:val="nl-BE" w:eastAsia="nl-BE"/>
    </w:rPr>
  </w:style>
  <w:style w:type="character" w:customStyle="1" w:styleId="FooterChar1">
    <w:name w:val="Footer Char1"/>
    <w:basedOn w:val="DefaultParagraphFont"/>
    <w:uiPriority w:val="99"/>
    <w:semiHidden/>
    <w:rsid w:val="00C50CF6"/>
    <w:rPr>
      <w:rFonts w:ascii="Open Sans" w:eastAsia="Calibri" w:hAnsi="Open Sans" w:cs="Open Sans"/>
      <w:color w:val="333333"/>
      <w:lang w:val="nl-BE" w:eastAsia="nl-BE"/>
    </w:rPr>
  </w:style>
  <w:style w:type="paragraph" w:customStyle="1" w:styleId="Title1">
    <w:name w:val="Title 1"/>
    <w:basedOn w:val="Normal"/>
    <w:rsid w:val="00C50CF6"/>
    <w:pPr>
      <w:spacing w:before="280" w:after="280"/>
      <w:ind w:left="720"/>
      <w:jc w:val="center"/>
    </w:pPr>
    <w:rPr>
      <w:rFonts w:ascii="Arial" w:hAnsi="Arial"/>
      <w:b/>
      <w:bCs w:val="0"/>
      <w:iCs w:val="0"/>
      <w:color w:val="1F497D"/>
      <w:sz w:val="32"/>
      <w:szCs w:val="32"/>
      <w:u w:val="single"/>
      <w:lang w:val="en-GB"/>
    </w:rPr>
  </w:style>
  <w:style w:type="paragraph" w:customStyle="1" w:styleId="ColorfulList-Accent11">
    <w:name w:val="Colorful List - Accent 11"/>
    <w:basedOn w:val="Normal"/>
    <w:rsid w:val="00C50CF6"/>
    <w:pPr>
      <w:ind w:left="720"/>
    </w:pPr>
    <w:rPr>
      <w:bCs w:val="0"/>
      <w:iCs w:val="0"/>
      <w:szCs w:val="20"/>
    </w:rPr>
  </w:style>
  <w:style w:type="paragraph" w:customStyle="1" w:styleId="Encabezadodetabladecontenido">
    <w:name w:val="Encabezado de tabla de contenido"/>
    <w:basedOn w:val="Heading1"/>
    <w:next w:val="Normal"/>
    <w:rsid w:val="00C50CF6"/>
    <w:pPr>
      <w:numPr>
        <w:numId w:val="39"/>
      </w:numPr>
      <w:jc w:val="left"/>
    </w:pPr>
    <w:rPr>
      <w:bCs/>
      <w:iCs w:val="0"/>
      <w:lang w:val="it-IT"/>
    </w:rPr>
  </w:style>
  <w:style w:type="paragraph" w:styleId="TableofFigures">
    <w:name w:val="table of figures"/>
    <w:basedOn w:val="Normal"/>
    <w:next w:val="Normal"/>
    <w:uiPriority w:val="99"/>
    <w:rsid w:val="00C50CF6"/>
    <w:rPr>
      <w:bCs w:val="0"/>
      <w:iCs w:val="0"/>
      <w:szCs w:val="20"/>
    </w:rPr>
  </w:style>
  <w:style w:type="character" w:customStyle="1" w:styleId="CommentTextChar1">
    <w:name w:val="Comment Text Char1"/>
    <w:basedOn w:val="DefaultParagraphFont"/>
    <w:uiPriority w:val="99"/>
    <w:rsid w:val="00C50CF6"/>
    <w:rPr>
      <w:rFonts w:ascii="Open Sans" w:eastAsia="Calibri" w:hAnsi="Open Sans" w:cs="Open Sans"/>
      <w:color w:val="333333"/>
      <w:lang w:val="nl-BE" w:eastAsia="nl-BE"/>
    </w:rPr>
  </w:style>
  <w:style w:type="character" w:customStyle="1" w:styleId="CommentSubjectChar1">
    <w:name w:val="Comment Subject Char1"/>
    <w:basedOn w:val="CommentTextChar1"/>
    <w:uiPriority w:val="99"/>
    <w:semiHidden/>
    <w:rsid w:val="00C50CF6"/>
    <w:rPr>
      <w:rFonts w:ascii="Open Sans" w:eastAsia="Calibri" w:hAnsi="Open Sans" w:cs="Open Sans"/>
      <w:b/>
      <w:bCs/>
      <w:color w:val="333333"/>
      <w:lang w:val="nl-BE" w:eastAsia="nl-BE"/>
    </w:rPr>
  </w:style>
  <w:style w:type="character" w:customStyle="1" w:styleId="FootnoteTextChar1">
    <w:name w:val="Footnote Text Char1"/>
    <w:basedOn w:val="DefaultParagraphFont"/>
    <w:uiPriority w:val="99"/>
    <w:semiHidden/>
    <w:rsid w:val="00C50CF6"/>
    <w:rPr>
      <w:rFonts w:ascii="Open Sans" w:eastAsia="Calibri" w:hAnsi="Open Sans" w:cs="Open Sans"/>
      <w:color w:val="333333"/>
      <w:lang w:val="nl-BE" w:eastAsia="nl-BE"/>
    </w:rPr>
  </w:style>
  <w:style w:type="character" w:customStyle="1" w:styleId="FootnoteTextChar2">
    <w:name w:val="Footnote Text Char2"/>
    <w:aliases w:val="Schriftart: 9 pt Char,Schriftart: 10 pt Char,Schriftart: 8 pt Char,WB-Fußnotentext Char,fn Char,footnote text Char,Footnotes Char,Footnote ak Char,FoodNote Char,ft Char,Footnote text Char,Footnote Char,Footnote Text Char1 Char"/>
    <w:basedOn w:val="DefaultParagraphFont"/>
    <w:rsid w:val="00C50CF6"/>
    <w:rPr>
      <w:rFonts w:ascii="Open Sans" w:eastAsia="Calibri" w:hAnsi="Open Sans" w:cs="Open Sans"/>
      <w:color w:val="333333"/>
      <w:lang w:val="nl-BE" w:eastAsia="nl-BE"/>
    </w:rPr>
  </w:style>
  <w:style w:type="paragraph" w:customStyle="1" w:styleId="BulletIlevel">
    <w:name w:val="Bullet I level"/>
    <w:rsid w:val="00C50CF6"/>
    <w:pPr>
      <w:numPr>
        <w:numId w:val="38"/>
      </w:numPr>
      <w:suppressAutoHyphens/>
      <w:jc w:val="both"/>
    </w:pPr>
    <w:rPr>
      <w:rFonts w:ascii="Cambria" w:hAnsi="Cambria" w:cs="Calibri"/>
      <w:color w:val="auto"/>
      <w:sz w:val="22"/>
      <w:szCs w:val="22"/>
      <w:lang w:val="en-GB" w:eastAsia="ar-SA"/>
    </w:rPr>
  </w:style>
  <w:style w:type="paragraph" w:customStyle="1" w:styleId="Normal2">
    <w:name w:val="Normal 2"/>
    <w:basedOn w:val="Normal"/>
    <w:next w:val="Normal"/>
    <w:rsid w:val="00C50CF6"/>
    <w:pPr>
      <w:autoSpaceDE w:val="0"/>
    </w:pPr>
    <w:rPr>
      <w:rFonts w:ascii="Tahoma" w:eastAsia="Times New Roman" w:hAnsi="Tahoma" w:cs="Tahoma"/>
      <w:bCs w:val="0"/>
      <w:iCs w:val="0"/>
      <w:color w:val="000000"/>
      <w:szCs w:val="10"/>
      <w:lang w:val="en-GB"/>
    </w:rPr>
  </w:style>
  <w:style w:type="paragraph" w:customStyle="1" w:styleId="VExecSummary">
    <w:name w:val="VExecSummary"/>
    <w:basedOn w:val="Heading1"/>
    <w:rsid w:val="00C50CF6"/>
    <w:pPr>
      <w:numPr>
        <w:numId w:val="0"/>
      </w:numPr>
      <w:spacing w:before="0"/>
      <w:ind w:left="720" w:hanging="360"/>
      <w:jc w:val="center"/>
    </w:pPr>
    <w:rPr>
      <w:rFonts w:ascii="Century Gothic" w:hAnsi="Century Gothic"/>
      <w:bCs/>
      <w:iCs w:val="0"/>
      <w:color w:val="5F497A"/>
      <w:lang w:val="en-GB"/>
    </w:rPr>
  </w:style>
  <w:style w:type="paragraph" w:customStyle="1" w:styleId="VNormal">
    <w:name w:val="VNormal"/>
    <w:basedOn w:val="Normal"/>
    <w:rsid w:val="00C50CF6"/>
    <w:pPr>
      <w:spacing w:line="360" w:lineRule="auto"/>
    </w:pPr>
    <w:rPr>
      <w:bCs w:val="0"/>
      <w:iCs w:val="0"/>
      <w:szCs w:val="20"/>
      <w:lang w:val="en-GB"/>
    </w:rPr>
  </w:style>
  <w:style w:type="paragraph" w:customStyle="1" w:styleId="VHeading1">
    <w:name w:val="VHeading 1"/>
    <w:basedOn w:val="Heading1"/>
    <w:rsid w:val="00C50CF6"/>
    <w:pPr>
      <w:numPr>
        <w:numId w:val="37"/>
      </w:numPr>
      <w:spacing w:before="0"/>
    </w:pPr>
    <w:rPr>
      <w:rFonts w:ascii="Century Gothic" w:hAnsi="Century Gothic"/>
      <w:bCs/>
      <w:iCs w:val="0"/>
      <w:caps/>
      <w:color w:val="5F497A"/>
      <w:lang w:val="en-GB"/>
    </w:rPr>
  </w:style>
  <w:style w:type="paragraph" w:customStyle="1" w:styleId="VHeading2">
    <w:name w:val="VHeading 2"/>
    <w:basedOn w:val="Heading2"/>
    <w:rsid w:val="00C50CF6"/>
    <w:pPr>
      <w:numPr>
        <w:numId w:val="39"/>
      </w:numPr>
      <w:spacing w:before="0"/>
    </w:pPr>
    <w:rPr>
      <w:rFonts w:ascii="Century Gothic" w:eastAsia="Calibri" w:hAnsi="Century Gothic"/>
      <w:b w:val="0"/>
      <w:bCs/>
      <w:iCs/>
      <w:color w:val="5F497A"/>
    </w:rPr>
  </w:style>
  <w:style w:type="paragraph" w:styleId="EndnoteText">
    <w:name w:val="endnote text"/>
    <w:basedOn w:val="Normal"/>
    <w:link w:val="EndnoteTextChar1"/>
    <w:rsid w:val="00C50CF6"/>
    <w:rPr>
      <w:bCs w:val="0"/>
      <w:iCs w:val="0"/>
      <w:szCs w:val="20"/>
    </w:rPr>
  </w:style>
  <w:style w:type="character" w:customStyle="1" w:styleId="EndnoteTextChar1">
    <w:name w:val="Endnote Text Char1"/>
    <w:basedOn w:val="DefaultParagraphFont"/>
    <w:link w:val="EndnoteText"/>
    <w:rsid w:val="00C50CF6"/>
    <w:rPr>
      <w:rFonts w:cs="Open Sans"/>
      <w:szCs w:val="20"/>
    </w:rPr>
  </w:style>
  <w:style w:type="paragraph" w:customStyle="1" w:styleId="Contenutotabella">
    <w:name w:val="Contenuto tabella"/>
    <w:basedOn w:val="Normal"/>
    <w:rsid w:val="00C50CF6"/>
    <w:pPr>
      <w:suppressLineNumbers/>
    </w:pPr>
    <w:rPr>
      <w:bCs w:val="0"/>
      <w:iCs w:val="0"/>
      <w:szCs w:val="20"/>
    </w:rPr>
  </w:style>
  <w:style w:type="paragraph" w:customStyle="1" w:styleId="Intestazionetabella">
    <w:name w:val="Intestazione tabella"/>
    <w:basedOn w:val="Contenutotabella"/>
    <w:rsid w:val="00C50CF6"/>
    <w:pPr>
      <w:jc w:val="center"/>
    </w:pPr>
    <w:rPr>
      <w:b/>
      <w:bCs/>
    </w:rPr>
  </w:style>
  <w:style w:type="paragraph" w:customStyle="1" w:styleId="Contenutocornice">
    <w:name w:val="Contenuto cornice"/>
    <w:basedOn w:val="BodyText"/>
    <w:rsid w:val="00C50CF6"/>
    <w:rPr>
      <w:bCs w:val="0"/>
      <w:iCs w:val="0"/>
      <w:szCs w:val="20"/>
    </w:rPr>
  </w:style>
  <w:style w:type="paragraph" w:styleId="TOC4">
    <w:name w:val="toc 4"/>
    <w:basedOn w:val="Indice"/>
    <w:rsid w:val="00C50CF6"/>
    <w:pPr>
      <w:tabs>
        <w:tab w:val="right" w:leader="dot" w:pos="8789"/>
      </w:tabs>
      <w:ind w:left="849"/>
    </w:pPr>
  </w:style>
  <w:style w:type="paragraph" w:styleId="TOC5">
    <w:name w:val="toc 5"/>
    <w:basedOn w:val="Indice"/>
    <w:rsid w:val="00C50CF6"/>
    <w:pPr>
      <w:tabs>
        <w:tab w:val="right" w:leader="dot" w:pos="8506"/>
      </w:tabs>
      <w:ind w:left="1132"/>
    </w:pPr>
  </w:style>
  <w:style w:type="paragraph" w:styleId="TOC6">
    <w:name w:val="toc 6"/>
    <w:basedOn w:val="Indice"/>
    <w:rsid w:val="00C50CF6"/>
    <w:pPr>
      <w:tabs>
        <w:tab w:val="right" w:leader="dot" w:pos="8223"/>
      </w:tabs>
      <w:ind w:left="1415"/>
    </w:pPr>
  </w:style>
  <w:style w:type="paragraph" w:styleId="TOC7">
    <w:name w:val="toc 7"/>
    <w:basedOn w:val="Indice"/>
    <w:rsid w:val="00C50CF6"/>
    <w:pPr>
      <w:tabs>
        <w:tab w:val="right" w:leader="dot" w:pos="7940"/>
      </w:tabs>
      <w:ind w:left="1698"/>
    </w:pPr>
  </w:style>
  <w:style w:type="paragraph" w:styleId="TOC8">
    <w:name w:val="toc 8"/>
    <w:basedOn w:val="Indice"/>
    <w:rsid w:val="00C50CF6"/>
    <w:pPr>
      <w:tabs>
        <w:tab w:val="right" w:leader="dot" w:pos="7657"/>
      </w:tabs>
      <w:ind w:left="1981"/>
    </w:pPr>
  </w:style>
  <w:style w:type="paragraph" w:styleId="TOC9">
    <w:name w:val="toc 9"/>
    <w:basedOn w:val="Indice"/>
    <w:rsid w:val="00C50CF6"/>
    <w:pPr>
      <w:tabs>
        <w:tab w:val="right" w:leader="dot" w:pos="7374"/>
      </w:tabs>
      <w:ind w:left="2264"/>
    </w:pPr>
  </w:style>
  <w:style w:type="paragraph" w:customStyle="1" w:styleId="Indice10">
    <w:name w:val="Indice 10"/>
    <w:basedOn w:val="Indice"/>
    <w:rsid w:val="00C50CF6"/>
    <w:pPr>
      <w:tabs>
        <w:tab w:val="right" w:leader="dot" w:pos="7091"/>
      </w:tabs>
      <w:ind w:left="2547"/>
    </w:pPr>
  </w:style>
  <w:style w:type="table" w:customStyle="1" w:styleId="TableGrid31">
    <w:name w:val="Table Grid31"/>
    <w:basedOn w:val="TableNormal"/>
    <w:next w:val="TableGrid"/>
    <w:uiPriority w:val="59"/>
    <w:rsid w:val="00C50CF6"/>
    <w:rPr>
      <w:rFonts w:cs="Open Sans"/>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C50CF6"/>
    <w:rPr>
      <w:rFonts w:ascii="Cambria" w:eastAsia="Times New Roman" w:hAnsi="Cambria" w:cs="Calibri"/>
      <w:color w:val="365F91"/>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ellagriglia2-colore11">
    <w:name w:val="Tabella griglia 2 - colore 11"/>
    <w:basedOn w:val="TableNormal"/>
    <w:uiPriority w:val="47"/>
    <w:rsid w:val="00C50CF6"/>
    <w:rPr>
      <w:rFonts w:ascii="Cambria" w:eastAsia="Times New Roman" w:hAnsi="Cambria" w:cs="Calibri"/>
      <w:color w:val="auto"/>
      <w:szCs w:val="20"/>
      <w:lang w:val="en-GB" w:eastAsia="en-GB"/>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ellagriglia6acolori-colore51">
    <w:name w:val="Tabella griglia 6 a colori - colore 51"/>
    <w:basedOn w:val="TableNormal"/>
    <w:uiPriority w:val="51"/>
    <w:rsid w:val="00C50CF6"/>
    <w:rPr>
      <w:rFonts w:ascii="Cambria" w:eastAsia="Times New Roman" w:hAnsi="Cambria" w:cs="Calibri"/>
      <w:color w:val="2F5496"/>
      <w:szCs w:val="20"/>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Revision">
    <w:name w:val="Revision"/>
    <w:hidden/>
    <w:uiPriority w:val="99"/>
    <w:semiHidden/>
    <w:rsid w:val="00C50CF6"/>
    <w:rPr>
      <w:rFonts w:ascii="Cambria" w:hAnsi="Cambria" w:cs="Calibri"/>
      <w:color w:val="auto"/>
      <w:sz w:val="24"/>
      <w:szCs w:val="22"/>
      <w:lang w:val="en-US" w:eastAsia="ar-SA"/>
    </w:rPr>
  </w:style>
  <w:style w:type="table" w:customStyle="1" w:styleId="GridTable4-Accent11">
    <w:name w:val="Grid Table 4 - Accent 11"/>
    <w:basedOn w:val="TableNormal"/>
    <w:uiPriority w:val="49"/>
    <w:rsid w:val="00C50CF6"/>
    <w:rPr>
      <w:rFonts w:ascii="Calibri" w:hAnsi="Calibri"/>
      <w:color w:val="auto"/>
      <w:szCs w:val="20"/>
      <w:lang w:val="en-US"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shorttext">
    <w:name w:val="short_text"/>
    <w:basedOn w:val="DefaultParagraphFont"/>
    <w:rsid w:val="00C50CF6"/>
  </w:style>
  <w:style w:type="character" w:customStyle="1" w:styleId="UnresolvedMention">
    <w:name w:val="Unresolved Mention"/>
    <w:basedOn w:val="DefaultParagraphFont"/>
    <w:uiPriority w:val="99"/>
    <w:rsid w:val="00C50CF6"/>
    <w:rPr>
      <w:color w:val="808080"/>
      <w:shd w:val="clear" w:color="auto" w:fill="E6E6E6"/>
    </w:rPr>
  </w:style>
  <w:style w:type="table" w:customStyle="1" w:styleId="GridTable4Accent5121">
    <w:name w:val="Grid Table 4 Accent 5121"/>
    <w:basedOn w:val="TableNormal"/>
    <w:uiPriority w:val="49"/>
    <w:rsid w:val="00C50CF6"/>
    <w:rPr>
      <w:rFonts w:cs="Open Sans"/>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111">
    <w:name w:val="Grid Table 4 Accent 51111"/>
    <w:basedOn w:val="TableNormal"/>
    <w:uiPriority w:val="49"/>
    <w:rsid w:val="00C50CF6"/>
    <w:rPr>
      <w:rFonts w:cs="Open Sans"/>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Sfondochiaro-Colore111">
    <w:name w:val="Sfondo chiaro - Colore 111"/>
    <w:basedOn w:val="TableNormal"/>
    <w:uiPriority w:val="60"/>
    <w:rsid w:val="00C50CF6"/>
    <w:rPr>
      <w:rFonts w:cs="Open Sans"/>
      <w:color w:val="365F91"/>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ellagriglia4-colore512">
    <w:name w:val="Tabella griglia 4 - colore 512"/>
    <w:basedOn w:val="TableNormal"/>
    <w:uiPriority w:val="49"/>
    <w:rsid w:val="00C50CF6"/>
    <w:rPr>
      <w:rFonts w:cs="Open Sans"/>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lagriglia4-colore5111">
    <w:name w:val="Tabella griglia 4 - colore 5111"/>
    <w:basedOn w:val="TableNormal"/>
    <w:uiPriority w:val="49"/>
    <w:rsid w:val="00C50CF6"/>
    <w:rPr>
      <w:bCs/>
      <w:iC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111">
    <w:name w:val="Table Grid111"/>
    <w:basedOn w:val="TableNormal"/>
    <w:next w:val="TableGrid"/>
    <w:uiPriority w:val="59"/>
    <w:rsid w:val="00C50CF6"/>
    <w:rPr>
      <w:rFonts w:cs="Open Sans"/>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C50CF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qtextrenderedqtext">
    <w:name w:val="ui_qtext_rendered_qtext"/>
    <w:basedOn w:val="DefaultParagraphFont"/>
    <w:rsid w:val="00523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86339">
      <w:bodyDiv w:val="1"/>
      <w:marLeft w:val="0"/>
      <w:marRight w:val="0"/>
      <w:marTop w:val="0"/>
      <w:marBottom w:val="0"/>
      <w:divBdr>
        <w:top w:val="none" w:sz="0" w:space="0" w:color="auto"/>
        <w:left w:val="none" w:sz="0" w:space="0" w:color="auto"/>
        <w:bottom w:val="none" w:sz="0" w:space="0" w:color="auto"/>
        <w:right w:val="none" w:sz="0" w:space="0" w:color="auto"/>
      </w:divBdr>
      <w:divsChild>
        <w:div w:id="220211599">
          <w:marLeft w:val="1008"/>
          <w:marRight w:val="0"/>
          <w:marTop w:val="101"/>
          <w:marBottom w:val="0"/>
          <w:divBdr>
            <w:top w:val="none" w:sz="0" w:space="0" w:color="auto"/>
            <w:left w:val="none" w:sz="0" w:space="0" w:color="auto"/>
            <w:bottom w:val="none" w:sz="0" w:space="0" w:color="auto"/>
            <w:right w:val="none" w:sz="0" w:space="0" w:color="auto"/>
          </w:divBdr>
        </w:div>
        <w:div w:id="691764309">
          <w:marLeft w:val="432"/>
          <w:marRight w:val="0"/>
          <w:marTop w:val="120"/>
          <w:marBottom w:val="0"/>
          <w:divBdr>
            <w:top w:val="none" w:sz="0" w:space="0" w:color="auto"/>
            <w:left w:val="none" w:sz="0" w:space="0" w:color="auto"/>
            <w:bottom w:val="none" w:sz="0" w:space="0" w:color="auto"/>
            <w:right w:val="none" w:sz="0" w:space="0" w:color="auto"/>
          </w:divBdr>
        </w:div>
        <w:div w:id="887181218">
          <w:marLeft w:val="1440"/>
          <w:marRight w:val="0"/>
          <w:marTop w:val="86"/>
          <w:marBottom w:val="0"/>
          <w:divBdr>
            <w:top w:val="none" w:sz="0" w:space="0" w:color="auto"/>
            <w:left w:val="none" w:sz="0" w:space="0" w:color="auto"/>
            <w:bottom w:val="none" w:sz="0" w:space="0" w:color="auto"/>
            <w:right w:val="none" w:sz="0" w:space="0" w:color="auto"/>
          </w:divBdr>
        </w:div>
        <w:div w:id="1443187374">
          <w:marLeft w:val="1008"/>
          <w:marRight w:val="0"/>
          <w:marTop w:val="101"/>
          <w:marBottom w:val="0"/>
          <w:divBdr>
            <w:top w:val="none" w:sz="0" w:space="0" w:color="auto"/>
            <w:left w:val="none" w:sz="0" w:space="0" w:color="auto"/>
            <w:bottom w:val="none" w:sz="0" w:space="0" w:color="auto"/>
            <w:right w:val="none" w:sz="0" w:space="0" w:color="auto"/>
          </w:divBdr>
        </w:div>
        <w:div w:id="1786997223">
          <w:marLeft w:val="1008"/>
          <w:marRight w:val="0"/>
          <w:marTop w:val="101"/>
          <w:marBottom w:val="0"/>
          <w:divBdr>
            <w:top w:val="none" w:sz="0" w:space="0" w:color="auto"/>
            <w:left w:val="none" w:sz="0" w:space="0" w:color="auto"/>
            <w:bottom w:val="none" w:sz="0" w:space="0" w:color="auto"/>
            <w:right w:val="none" w:sz="0" w:space="0" w:color="auto"/>
          </w:divBdr>
        </w:div>
        <w:div w:id="1971983162">
          <w:marLeft w:val="1440"/>
          <w:marRight w:val="0"/>
          <w:marTop w:val="86"/>
          <w:marBottom w:val="0"/>
          <w:divBdr>
            <w:top w:val="none" w:sz="0" w:space="0" w:color="auto"/>
            <w:left w:val="none" w:sz="0" w:space="0" w:color="auto"/>
            <w:bottom w:val="none" w:sz="0" w:space="0" w:color="auto"/>
            <w:right w:val="none" w:sz="0" w:space="0" w:color="auto"/>
          </w:divBdr>
        </w:div>
      </w:divsChild>
    </w:div>
    <w:div w:id="158891299">
      <w:bodyDiv w:val="1"/>
      <w:marLeft w:val="0"/>
      <w:marRight w:val="0"/>
      <w:marTop w:val="0"/>
      <w:marBottom w:val="0"/>
      <w:divBdr>
        <w:top w:val="none" w:sz="0" w:space="0" w:color="auto"/>
        <w:left w:val="none" w:sz="0" w:space="0" w:color="auto"/>
        <w:bottom w:val="none" w:sz="0" w:space="0" w:color="auto"/>
        <w:right w:val="none" w:sz="0" w:space="0" w:color="auto"/>
      </w:divBdr>
    </w:div>
    <w:div w:id="159853698">
      <w:bodyDiv w:val="1"/>
      <w:marLeft w:val="0"/>
      <w:marRight w:val="0"/>
      <w:marTop w:val="0"/>
      <w:marBottom w:val="0"/>
      <w:divBdr>
        <w:top w:val="none" w:sz="0" w:space="0" w:color="auto"/>
        <w:left w:val="none" w:sz="0" w:space="0" w:color="auto"/>
        <w:bottom w:val="none" w:sz="0" w:space="0" w:color="auto"/>
        <w:right w:val="none" w:sz="0" w:space="0" w:color="auto"/>
      </w:divBdr>
      <w:divsChild>
        <w:div w:id="415329343">
          <w:marLeft w:val="432"/>
          <w:marRight w:val="0"/>
          <w:marTop w:val="120"/>
          <w:marBottom w:val="0"/>
          <w:divBdr>
            <w:top w:val="none" w:sz="0" w:space="0" w:color="auto"/>
            <w:left w:val="none" w:sz="0" w:space="0" w:color="auto"/>
            <w:bottom w:val="none" w:sz="0" w:space="0" w:color="auto"/>
            <w:right w:val="none" w:sz="0" w:space="0" w:color="auto"/>
          </w:divBdr>
        </w:div>
        <w:div w:id="737287408">
          <w:marLeft w:val="1440"/>
          <w:marRight w:val="0"/>
          <w:marTop w:val="86"/>
          <w:marBottom w:val="0"/>
          <w:divBdr>
            <w:top w:val="none" w:sz="0" w:space="0" w:color="auto"/>
            <w:left w:val="none" w:sz="0" w:space="0" w:color="auto"/>
            <w:bottom w:val="none" w:sz="0" w:space="0" w:color="auto"/>
            <w:right w:val="none" w:sz="0" w:space="0" w:color="auto"/>
          </w:divBdr>
        </w:div>
        <w:div w:id="749234673">
          <w:marLeft w:val="1440"/>
          <w:marRight w:val="0"/>
          <w:marTop w:val="86"/>
          <w:marBottom w:val="0"/>
          <w:divBdr>
            <w:top w:val="none" w:sz="0" w:space="0" w:color="auto"/>
            <w:left w:val="none" w:sz="0" w:space="0" w:color="auto"/>
            <w:bottom w:val="none" w:sz="0" w:space="0" w:color="auto"/>
            <w:right w:val="none" w:sz="0" w:space="0" w:color="auto"/>
          </w:divBdr>
        </w:div>
        <w:div w:id="1408186005">
          <w:marLeft w:val="1440"/>
          <w:marRight w:val="0"/>
          <w:marTop w:val="86"/>
          <w:marBottom w:val="0"/>
          <w:divBdr>
            <w:top w:val="none" w:sz="0" w:space="0" w:color="auto"/>
            <w:left w:val="none" w:sz="0" w:space="0" w:color="auto"/>
            <w:bottom w:val="none" w:sz="0" w:space="0" w:color="auto"/>
            <w:right w:val="none" w:sz="0" w:space="0" w:color="auto"/>
          </w:divBdr>
        </w:div>
        <w:div w:id="1413431052">
          <w:marLeft w:val="1440"/>
          <w:marRight w:val="0"/>
          <w:marTop w:val="86"/>
          <w:marBottom w:val="0"/>
          <w:divBdr>
            <w:top w:val="none" w:sz="0" w:space="0" w:color="auto"/>
            <w:left w:val="none" w:sz="0" w:space="0" w:color="auto"/>
            <w:bottom w:val="none" w:sz="0" w:space="0" w:color="auto"/>
            <w:right w:val="none" w:sz="0" w:space="0" w:color="auto"/>
          </w:divBdr>
        </w:div>
        <w:div w:id="1492286907">
          <w:marLeft w:val="1008"/>
          <w:marRight w:val="0"/>
          <w:marTop w:val="101"/>
          <w:marBottom w:val="0"/>
          <w:divBdr>
            <w:top w:val="none" w:sz="0" w:space="0" w:color="auto"/>
            <w:left w:val="none" w:sz="0" w:space="0" w:color="auto"/>
            <w:bottom w:val="none" w:sz="0" w:space="0" w:color="auto"/>
            <w:right w:val="none" w:sz="0" w:space="0" w:color="auto"/>
          </w:divBdr>
        </w:div>
        <w:div w:id="1724407604">
          <w:marLeft w:val="1008"/>
          <w:marRight w:val="0"/>
          <w:marTop w:val="101"/>
          <w:marBottom w:val="0"/>
          <w:divBdr>
            <w:top w:val="none" w:sz="0" w:space="0" w:color="auto"/>
            <w:left w:val="none" w:sz="0" w:space="0" w:color="auto"/>
            <w:bottom w:val="none" w:sz="0" w:space="0" w:color="auto"/>
            <w:right w:val="none" w:sz="0" w:space="0" w:color="auto"/>
          </w:divBdr>
        </w:div>
        <w:div w:id="1845588612">
          <w:marLeft w:val="1008"/>
          <w:marRight w:val="0"/>
          <w:marTop w:val="101"/>
          <w:marBottom w:val="0"/>
          <w:divBdr>
            <w:top w:val="none" w:sz="0" w:space="0" w:color="auto"/>
            <w:left w:val="none" w:sz="0" w:space="0" w:color="auto"/>
            <w:bottom w:val="none" w:sz="0" w:space="0" w:color="auto"/>
            <w:right w:val="none" w:sz="0" w:space="0" w:color="auto"/>
          </w:divBdr>
        </w:div>
      </w:divsChild>
    </w:div>
    <w:div w:id="260573576">
      <w:bodyDiv w:val="1"/>
      <w:marLeft w:val="0"/>
      <w:marRight w:val="0"/>
      <w:marTop w:val="0"/>
      <w:marBottom w:val="0"/>
      <w:divBdr>
        <w:top w:val="none" w:sz="0" w:space="0" w:color="auto"/>
        <w:left w:val="none" w:sz="0" w:space="0" w:color="auto"/>
        <w:bottom w:val="none" w:sz="0" w:space="0" w:color="auto"/>
        <w:right w:val="none" w:sz="0" w:space="0" w:color="auto"/>
      </w:divBdr>
    </w:div>
    <w:div w:id="263612480">
      <w:bodyDiv w:val="1"/>
      <w:marLeft w:val="0"/>
      <w:marRight w:val="0"/>
      <w:marTop w:val="0"/>
      <w:marBottom w:val="0"/>
      <w:divBdr>
        <w:top w:val="none" w:sz="0" w:space="0" w:color="auto"/>
        <w:left w:val="none" w:sz="0" w:space="0" w:color="auto"/>
        <w:bottom w:val="none" w:sz="0" w:space="0" w:color="auto"/>
        <w:right w:val="none" w:sz="0" w:space="0" w:color="auto"/>
      </w:divBdr>
      <w:divsChild>
        <w:div w:id="343899867">
          <w:marLeft w:val="432"/>
          <w:marRight w:val="0"/>
          <w:marTop w:val="120"/>
          <w:marBottom w:val="0"/>
          <w:divBdr>
            <w:top w:val="none" w:sz="0" w:space="0" w:color="auto"/>
            <w:left w:val="none" w:sz="0" w:space="0" w:color="auto"/>
            <w:bottom w:val="none" w:sz="0" w:space="0" w:color="auto"/>
            <w:right w:val="none" w:sz="0" w:space="0" w:color="auto"/>
          </w:divBdr>
        </w:div>
        <w:div w:id="726489687">
          <w:marLeft w:val="432"/>
          <w:marRight w:val="0"/>
          <w:marTop w:val="120"/>
          <w:marBottom w:val="0"/>
          <w:divBdr>
            <w:top w:val="none" w:sz="0" w:space="0" w:color="auto"/>
            <w:left w:val="none" w:sz="0" w:space="0" w:color="auto"/>
            <w:bottom w:val="none" w:sz="0" w:space="0" w:color="auto"/>
            <w:right w:val="none" w:sz="0" w:space="0" w:color="auto"/>
          </w:divBdr>
        </w:div>
        <w:div w:id="1252616055">
          <w:marLeft w:val="432"/>
          <w:marRight w:val="0"/>
          <w:marTop w:val="120"/>
          <w:marBottom w:val="0"/>
          <w:divBdr>
            <w:top w:val="none" w:sz="0" w:space="0" w:color="auto"/>
            <w:left w:val="none" w:sz="0" w:space="0" w:color="auto"/>
            <w:bottom w:val="none" w:sz="0" w:space="0" w:color="auto"/>
            <w:right w:val="none" w:sz="0" w:space="0" w:color="auto"/>
          </w:divBdr>
        </w:div>
        <w:div w:id="1479305930">
          <w:marLeft w:val="432"/>
          <w:marRight w:val="0"/>
          <w:marTop w:val="120"/>
          <w:marBottom w:val="0"/>
          <w:divBdr>
            <w:top w:val="none" w:sz="0" w:space="0" w:color="auto"/>
            <w:left w:val="none" w:sz="0" w:space="0" w:color="auto"/>
            <w:bottom w:val="none" w:sz="0" w:space="0" w:color="auto"/>
            <w:right w:val="none" w:sz="0" w:space="0" w:color="auto"/>
          </w:divBdr>
        </w:div>
        <w:div w:id="1502354106">
          <w:marLeft w:val="432"/>
          <w:marRight w:val="0"/>
          <w:marTop w:val="120"/>
          <w:marBottom w:val="0"/>
          <w:divBdr>
            <w:top w:val="none" w:sz="0" w:space="0" w:color="auto"/>
            <w:left w:val="none" w:sz="0" w:space="0" w:color="auto"/>
            <w:bottom w:val="none" w:sz="0" w:space="0" w:color="auto"/>
            <w:right w:val="none" w:sz="0" w:space="0" w:color="auto"/>
          </w:divBdr>
        </w:div>
        <w:div w:id="1637683495">
          <w:marLeft w:val="432"/>
          <w:marRight w:val="0"/>
          <w:marTop w:val="120"/>
          <w:marBottom w:val="0"/>
          <w:divBdr>
            <w:top w:val="none" w:sz="0" w:space="0" w:color="auto"/>
            <w:left w:val="none" w:sz="0" w:space="0" w:color="auto"/>
            <w:bottom w:val="none" w:sz="0" w:space="0" w:color="auto"/>
            <w:right w:val="none" w:sz="0" w:space="0" w:color="auto"/>
          </w:divBdr>
        </w:div>
        <w:div w:id="1645353371">
          <w:marLeft w:val="432"/>
          <w:marRight w:val="0"/>
          <w:marTop w:val="120"/>
          <w:marBottom w:val="0"/>
          <w:divBdr>
            <w:top w:val="none" w:sz="0" w:space="0" w:color="auto"/>
            <w:left w:val="none" w:sz="0" w:space="0" w:color="auto"/>
            <w:bottom w:val="none" w:sz="0" w:space="0" w:color="auto"/>
            <w:right w:val="none" w:sz="0" w:space="0" w:color="auto"/>
          </w:divBdr>
        </w:div>
        <w:div w:id="1933127604">
          <w:marLeft w:val="432"/>
          <w:marRight w:val="0"/>
          <w:marTop w:val="120"/>
          <w:marBottom w:val="0"/>
          <w:divBdr>
            <w:top w:val="none" w:sz="0" w:space="0" w:color="auto"/>
            <w:left w:val="none" w:sz="0" w:space="0" w:color="auto"/>
            <w:bottom w:val="none" w:sz="0" w:space="0" w:color="auto"/>
            <w:right w:val="none" w:sz="0" w:space="0" w:color="auto"/>
          </w:divBdr>
        </w:div>
        <w:div w:id="2104760562">
          <w:marLeft w:val="432"/>
          <w:marRight w:val="0"/>
          <w:marTop w:val="120"/>
          <w:marBottom w:val="0"/>
          <w:divBdr>
            <w:top w:val="none" w:sz="0" w:space="0" w:color="auto"/>
            <w:left w:val="none" w:sz="0" w:space="0" w:color="auto"/>
            <w:bottom w:val="none" w:sz="0" w:space="0" w:color="auto"/>
            <w:right w:val="none" w:sz="0" w:space="0" w:color="auto"/>
          </w:divBdr>
        </w:div>
      </w:divsChild>
    </w:div>
    <w:div w:id="265502119">
      <w:bodyDiv w:val="1"/>
      <w:marLeft w:val="0"/>
      <w:marRight w:val="0"/>
      <w:marTop w:val="0"/>
      <w:marBottom w:val="0"/>
      <w:divBdr>
        <w:top w:val="none" w:sz="0" w:space="0" w:color="auto"/>
        <w:left w:val="none" w:sz="0" w:space="0" w:color="auto"/>
        <w:bottom w:val="none" w:sz="0" w:space="0" w:color="auto"/>
        <w:right w:val="none" w:sz="0" w:space="0" w:color="auto"/>
      </w:divBdr>
      <w:divsChild>
        <w:div w:id="1302805697">
          <w:marLeft w:val="432"/>
          <w:marRight w:val="0"/>
          <w:marTop w:val="120"/>
          <w:marBottom w:val="0"/>
          <w:divBdr>
            <w:top w:val="none" w:sz="0" w:space="0" w:color="auto"/>
            <w:left w:val="none" w:sz="0" w:space="0" w:color="auto"/>
            <w:bottom w:val="none" w:sz="0" w:space="0" w:color="auto"/>
            <w:right w:val="none" w:sz="0" w:space="0" w:color="auto"/>
          </w:divBdr>
        </w:div>
        <w:div w:id="1629509862">
          <w:marLeft w:val="432"/>
          <w:marRight w:val="0"/>
          <w:marTop w:val="120"/>
          <w:marBottom w:val="0"/>
          <w:divBdr>
            <w:top w:val="none" w:sz="0" w:space="0" w:color="auto"/>
            <w:left w:val="none" w:sz="0" w:space="0" w:color="auto"/>
            <w:bottom w:val="none" w:sz="0" w:space="0" w:color="auto"/>
            <w:right w:val="none" w:sz="0" w:space="0" w:color="auto"/>
          </w:divBdr>
        </w:div>
      </w:divsChild>
    </w:div>
    <w:div w:id="344865027">
      <w:bodyDiv w:val="1"/>
      <w:marLeft w:val="0"/>
      <w:marRight w:val="0"/>
      <w:marTop w:val="0"/>
      <w:marBottom w:val="0"/>
      <w:divBdr>
        <w:top w:val="none" w:sz="0" w:space="0" w:color="auto"/>
        <w:left w:val="none" w:sz="0" w:space="0" w:color="auto"/>
        <w:bottom w:val="none" w:sz="0" w:space="0" w:color="auto"/>
        <w:right w:val="none" w:sz="0" w:space="0" w:color="auto"/>
      </w:divBdr>
      <w:divsChild>
        <w:div w:id="693112567">
          <w:marLeft w:val="1008"/>
          <w:marRight w:val="0"/>
          <w:marTop w:val="101"/>
          <w:marBottom w:val="0"/>
          <w:divBdr>
            <w:top w:val="none" w:sz="0" w:space="0" w:color="auto"/>
            <w:left w:val="none" w:sz="0" w:space="0" w:color="auto"/>
            <w:bottom w:val="none" w:sz="0" w:space="0" w:color="auto"/>
            <w:right w:val="none" w:sz="0" w:space="0" w:color="auto"/>
          </w:divBdr>
        </w:div>
        <w:div w:id="804127305">
          <w:marLeft w:val="1008"/>
          <w:marRight w:val="0"/>
          <w:marTop w:val="101"/>
          <w:marBottom w:val="0"/>
          <w:divBdr>
            <w:top w:val="none" w:sz="0" w:space="0" w:color="auto"/>
            <w:left w:val="none" w:sz="0" w:space="0" w:color="auto"/>
            <w:bottom w:val="none" w:sz="0" w:space="0" w:color="auto"/>
            <w:right w:val="none" w:sz="0" w:space="0" w:color="auto"/>
          </w:divBdr>
        </w:div>
        <w:div w:id="1457068455">
          <w:marLeft w:val="432"/>
          <w:marRight w:val="0"/>
          <w:marTop w:val="120"/>
          <w:marBottom w:val="0"/>
          <w:divBdr>
            <w:top w:val="none" w:sz="0" w:space="0" w:color="auto"/>
            <w:left w:val="none" w:sz="0" w:space="0" w:color="auto"/>
            <w:bottom w:val="none" w:sz="0" w:space="0" w:color="auto"/>
            <w:right w:val="none" w:sz="0" w:space="0" w:color="auto"/>
          </w:divBdr>
        </w:div>
      </w:divsChild>
    </w:div>
    <w:div w:id="412050905">
      <w:bodyDiv w:val="1"/>
      <w:marLeft w:val="0"/>
      <w:marRight w:val="0"/>
      <w:marTop w:val="0"/>
      <w:marBottom w:val="0"/>
      <w:divBdr>
        <w:top w:val="none" w:sz="0" w:space="0" w:color="auto"/>
        <w:left w:val="none" w:sz="0" w:space="0" w:color="auto"/>
        <w:bottom w:val="none" w:sz="0" w:space="0" w:color="auto"/>
        <w:right w:val="none" w:sz="0" w:space="0" w:color="auto"/>
      </w:divBdr>
    </w:div>
    <w:div w:id="468864082">
      <w:bodyDiv w:val="1"/>
      <w:marLeft w:val="0"/>
      <w:marRight w:val="0"/>
      <w:marTop w:val="0"/>
      <w:marBottom w:val="0"/>
      <w:divBdr>
        <w:top w:val="none" w:sz="0" w:space="0" w:color="auto"/>
        <w:left w:val="none" w:sz="0" w:space="0" w:color="auto"/>
        <w:bottom w:val="none" w:sz="0" w:space="0" w:color="auto"/>
        <w:right w:val="none" w:sz="0" w:space="0" w:color="auto"/>
      </w:divBdr>
      <w:divsChild>
        <w:div w:id="170605586">
          <w:marLeft w:val="432"/>
          <w:marRight w:val="0"/>
          <w:marTop w:val="120"/>
          <w:marBottom w:val="0"/>
          <w:divBdr>
            <w:top w:val="none" w:sz="0" w:space="0" w:color="auto"/>
            <w:left w:val="none" w:sz="0" w:space="0" w:color="auto"/>
            <w:bottom w:val="none" w:sz="0" w:space="0" w:color="auto"/>
            <w:right w:val="none" w:sz="0" w:space="0" w:color="auto"/>
          </w:divBdr>
        </w:div>
        <w:div w:id="502666416">
          <w:marLeft w:val="1008"/>
          <w:marRight w:val="0"/>
          <w:marTop w:val="101"/>
          <w:marBottom w:val="0"/>
          <w:divBdr>
            <w:top w:val="none" w:sz="0" w:space="0" w:color="auto"/>
            <w:left w:val="none" w:sz="0" w:space="0" w:color="auto"/>
            <w:bottom w:val="none" w:sz="0" w:space="0" w:color="auto"/>
            <w:right w:val="none" w:sz="0" w:space="0" w:color="auto"/>
          </w:divBdr>
        </w:div>
        <w:div w:id="525410884">
          <w:marLeft w:val="1008"/>
          <w:marRight w:val="0"/>
          <w:marTop w:val="101"/>
          <w:marBottom w:val="0"/>
          <w:divBdr>
            <w:top w:val="none" w:sz="0" w:space="0" w:color="auto"/>
            <w:left w:val="none" w:sz="0" w:space="0" w:color="auto"/>
            <w:bottom w:val="none" w:sz="0" w:space="0" w:color="auto"/>
            <w:right w:val="none" w:sz="0" w:space="0" w:color="auto"/>
          </w:divBdr>
        </w:div>
        <w:div w:id="562640628">
          <w:marLeft w:val="1008"/>
          <w:marRight w:val="0"/>
          <w:marTop w:val="101"/>
          <w:marBottom w:val="0"/>
          <w:divBdr>
            <w:top w:val="none" w:sz="0" w:space="0" w:color="auto"/>
            <w:left w:val="none" w:sz="0" w:space="0" w:color="auto"/>
            <w:bottom w:val="none" w:sz="0" w:space="0" w:color="auto"/>
            <w:right w:val="none" w:sz="0" w:space="0" w:color="auto"/>
          </w:divBdr>
        </w:div>
        <w:div w:id="772674370">
          <w:marLeft w:val="432"/>
          <w:marRight w:val="0"/>
          <w:marTop w:val="120"/>
          <w:marBottom w:val="0"/>
          <w:divBdr>
            <w:top w:val="none" w:sz="0" w:space="0" w:color="auto"/>
            <w:left w:val="none" w:sz="0" w:space="0" w:color="auto"/>
            <w:bottom w:val="none" w:sz="0" w:space="0" w:color="auto"/>
            <w:right w:val="none" w:sz="0" w:space="0" w:color="auto"/>
          </w:divBdr>
        </w:div>
        <w:div w:id="1366171067">
          <w:marLeft w:val="1008"/>
          <w:marRight w:val="0"/>
          <w:marTop w:val="101"/>
          <w:marBottom w:val="0"/>
          <w:divBdr>
            <w:top w:val="none" w:sz="0" w:space="0" w:color="auto"/>
            <w:left w:val="none" w:sz="0" w:space="0" w:color="auto"/>
            <w:bottom w:val="none" w:sz="0" w:space="0" w:color="auto"/>
            <w:right w:val="none" w:sz="0" w:space="0" w:color="auto"/>
          </w:divBdr>
        </w:div>
        <w:div w:id="1564213382">
          <w:marLeft w:val="432"/>
          <w:marRight w:val="0"/>
          <w:marTop w:val="120"/>
          <w:marBottom w:val="0"/>
          <w:divBdr>
            <w:top w:val="none" w:sz="0" w:space="0" w:color="auto"/>
            <w:left w:val="none" w:sz="0" w:space="0" w:color="auto"/>
            <w:bottom w:val="none" w:sz="0" w:space="0" w:color="auto"/>
            <w:right w:val="none" w:sz="0" w:space="0" w:color="auto"/>
          </w:divBdr>
        </w:div>
        <w:div w:id="1689022629">
          <w:marLeft w:val="1008"/>
          <w:marRight w:val="0"/>
          <w:marTop w:val="101"/>
          <w:marBottom w:val="0"/>
          <w:divBdr>
            <w:top w:val="none" w:sz="0" w:space="0" w:color="auto"/>
            <w:left w:val="none" w:sz="0" w:space="0" w:color="auto"/>
            <w:bottom w:val="none" w:sz="0" w:space="0" w:color="auto"/>
            <w:right w:val="none" w:sz="0" w:space="0" w:color="auto"/>
          </w:divBdr>
        </w:div>
      </w:divsChild>
    </w:div>
    <w:div w:id="504856573">
      <w:bodyDiv w:val="1"/>
      <w:marLeft w:val="0"/>
      <w:marRight w:val="0"/>
      <w:marTop w:val="0"/>
      <w:marBottom w:val="0"/>
      <w:divBdr>
        <w:top w:val="none" w:sz="0" w:space="0" w:color="auto"/>
        <w:left w:val="none" w:sz="0" w:space="0" w:color="auto"/>
        <w:bottom w:val="none" w:sz="0" w:space="0" w:color="auto"/>
        <w:right w:val="none" w:sz="0" w:space="0" w:color="auto"/>
      </w:divBdr>
    </w:div>
    <w:div w:id="507259725">
      <w:bodyDiv w:val="1"/>
      <w:marLeft w:val="0"/>
      <w:marRight w:val="0"/>
      <w:marTop w:val="0"/>
      <w:marBottom w:val="0"/>
      <w:divBdr>
        <w:top w:val="none" w:sz="0" w:space="0" w:color="auto"/>
        <w:left w:val="none" w:sz="0" w:space="0" w:color="auto"/>
        <w:bottom w:val="none" w:sz="0" w:space="0" w:color="auto"/>
        <w:right w:val="none" w:sz="0" w:space="0" w:color="auto"/>
      </w:divBdr>
      <w:divsChild>
        <w:div w:id="37828886">
          <w:marLeft w:val="446"/>
          <w:marRight w:val="0"/>
          <w:marTop w:val="0"/>
          <w:marBottom w:val="0"/>
          <w:divBdr>
            <w:top w:val="none" w:sz="0" w:space="0" w:color="auto"/>
            <w:left w:val="none" w:sz="0" w:space="0" w:color="auto"/>
            <w:bottom w:val="none" w:sz="0" w:space="0" w:color="auto"/>
            <w:right w:val="none" w:sz="0" w:space="0" w:color="auto"/>
          </w:divBdr>
        </w:div>
        <w:div w:id="706297963">
          <w:marLeft w:val="446"/>
          <w:marRight w:val="0"/>
          <w:marTop w:val="0"/>
          <w:marBottom w:val="0"/>
          <w:divBdr>
            <w:top w:val="none" w:sz="0" w:space="0" w:color="auto"/>
            <w:left w:val="none" w:sz="0" w:space="0" w:color="auto"/>
            <w:bottom w:val="none" w:sz="0" w:space="0" w:color="auto"/>
            <w:right w:val="none" w:sz="0" w:space="0" w:color="auto"/>
          </w:divBdr>
        </w:div>
        <w:div w:id="1679691834">
          <w:marLeft w:val="446"/>
          <w:marRight w:val="0"/>
          <w:marTop w:val="0"/>
          <w:marBottom w:val="0"/>
          <w:divBdr>
            <w:top w:val="none" w:sz="0" w:space="0" w:color="auto"/>
            <w:left w:val="none" w:sz="0" w:space="0" w:color="auto"/>
            <w:bottom w:val="none" w:sz="0" w:space="0" w:color="auto"/>
            <w:right w:val="none" w:sz="0" w:space="0" w:color="auto"/>
          </w:divBdr>
        </w:div>
        <w:div w:id="1827436474">
          <w:marLeft w:val="446"/>
          <w:marRight w:val="0"/>
          <w:marTop w:val="0"/>
          <w:marBottom w:val="0"/>
          <w:divBdr>
            <w:top w:val="none" w:sz="0" w:space="0" w:color="auto"/>
            <w:left w:val="none" w:sz="0" w:space="0" w:color="auto"/>
            <w:bottom w:val="none" w:sz="0" w:space="0" w:color="auto"/>
            <w:right w:val="none" w:sz="0" w:space="0" w:color="auto"/>
          </w:divBdr>
        </w:div>
      </w:divsChild>
    </w:div>
    <w:div w:id="514999764">
      <w:bodyDiv w:val="1"/>
      <w:marLeft w:val="0"/>
      <w:marRight w:val="0"/>
      <w:marTop w:val="0"/>
      <w:marBottom w:val="0"/>
      <w:divBdr>
        <w:top w:val="none" w:sz="0" w:space="0" w:color="auto"/>
        <w:left w:val="none" w:sz="0" w:space="0" w:color="auto"/>
        <w:bottom w:val="none" w:sz="0" w:space="0" w:color="auto"/>
        <w:right w:val="none" w:sz="0" w:space="0" w:color="auto"/>
      </w:divBdr>
    </w:div>
    <w:div w:id="568656905">
      <w:bodyDiv w:val="1"/>
      <w:marLeft w:val="0"/>
      <w:marRight w:val="0"/>
      <w:marTop w:val="0"/>
      <w:marBottom w:val="0"/>
      <w:divBdr>
        <w:top w:val="none" w:sz="0" w:space="0" w:color="auto"/>
        <w:left w:val="none" w:sz="0" w:space="0" w:color="auto"/>
        <w:bottom w:val="none" w:sz="0" w:space="0" w:color="auto"/>
        <w:right w:val="none" w:sz="0" w:space="0" w:color="auto"/>
      </w:divBdr>
    </w:div>
    <w:div w:id="598564245">
      <w:bodyDiv w:val="1"/>
      <w:marLeft w:val="0"/>
      <w:marRight w:val="0"/>
      <w:marTop w:val="0"/>
      <w:marBottom w:val="0"/>
      <w:divBdr>
        <w:top w:val="none" w:sz="0" w:space="0" w:color="auto"/>
        <w:left w:val="none" w:sz="0" w:space="0" w:color="auto"/>
        <w:bottom w:val="none" w:sz="0" w:space="0" w:color="auto"/>
        <w:right w:val="none" w:sz="0" w:space="0" w:color="auto"/>
      </w:divBdr>
    </w:div>
    <w:div w:id="678049603">
      <w:bodyDiv w:val="1"/>
      <w:marLeft w:val="0"/>
      <w:marRight w:val="0"/>
      <w:marTop w:val="0"/>
      <w:marBottom w:val="0"/>
      <w:divBdr>
        <w:top w:val="none" w:sz="0" w:space="0" w:color="auto"/>
        <w:left w:val="none" w:sz="0" w:space="0" w:color="auto"/>
        <w:bottom w:val="none" w:sz="0" w:space="0" w:color="auto"/>
        <w:right w:val="none" w:sz="0" w:space="0" w:color="auto"/>
      </w:divBdr>
    </w:div>
    <w:div w:id="781806932">
      <w:bodyDiv w:val="1"/>
      <w:marLeft w:val="0"/>
      <w:marRight w:val="0"/>
      <w:marTop w:val="0"/>
      <w:marBottom w:val="0"/>
      <w:divBdr>
        <w:top w:val="none" w:sz="0" w:space="0" w:color="auto"/>
        <w:left w:val="none" w:sz="0" w:space="0" w:color="auto"/>
        <w:bottom w:val="none" w:sz="0" w:space="0" w:color="auto"/>
        <w:right w:val="none" w:sz="0" w:space="0" w:color="auto"/>
      </w:divBdr>
    </w:div>
    <w:div w:id="815730606">
      <w:bodyDiv w:val="1"/>
      <w:marLeft w:val="0"/>
      <w:marRight w:val="0"/>
      <w:marTop w:val="0"/>
      <w:marBottom w:val="0"/>
      <w:divBdr>
        <w:top w:val="none" w:sz="0" w:space="0" w:color="auto"/>
        <w:left w:val="none" w:sz="0" w:space="0" w:color="auto"/>
        <w:bottom w:val="none" w:sz="0" w:space="0" w:color="auto"/>
        <w:right w:val="none" w:sz="0" w:space="0" w:color="auto"/>
      </w:divBdr>
    </w:div>
    <w:div w:id="950091072">
      <w:bodyDiv w:val="1"/>
      <w:marLeft w:val="0"/>
      <w:marRight w:val="0"/>
      <w:marTop w:val="0"/>
      <w:marBottom w:val="0"/>
      <w:divBdr>
        <w:top w:val="none" w:sz="0" w:space="0" w:color="auto"/>
        <w:left w:val="none" w:sz="0" w:space="0" w:color="auto"/>
        <w:bottom w:val="none" w:sz="0" w:space="0" w:color="auto"/>
        <w:right w:val="none" w:sz="0" w:space="0" w:color="auto"/>
      </w:divBdr>
    </w:div>
    <w:div w:id="1013653761">
      <w:bodyDiv w:val="1"/>
      <w:marLeft w:val="0"/>
      <w:marRight w:val="0"/>
      <w:marTop w:val="0"/>
      <w:marBottom w:val="0"/>
      <w:divBdr>
        <w:top w:val="none" w:sz="0" w:space="0" w:color="auto"/>
        <w:left w:val="none" w:sz="0" w:space="0" w:color="auto"/>
        <w:bottom w:val="none" w:sz="0" w:space="0" w:color="auto"/>
        <w:right w:val="none" w:sz="0" w:space="0" w:color="auto"/>
      </w:divBdr>
    </w:div>
    <w:div w:id="1046565486">
      <w:bodyDiv w:val="1"/>
      <w:marLeft w:val="0"/>
      <w:marRight w:val="0"/>
      <w:marTop w:val="0"/>
      <w:marBottom w:val="0"/>
      <w:divBdr>
        <w:top w:val="none" w:sz="0" w:space="0" w:color="auto"/>
        <w:left w:val="none" w:sz="0" w:space="0" w:color="auto"/>
        <w:bottom w:val="none" w:sz="0" w:space="0" w:color="auto"/>
        <w:right w:val="none" w:sz="0" w:space="0" w:color="auto"/>
      </w:divBdr>
    </w:div>
    <w:div w:id="1055659026">
      <w:bodyDiv w:val="1"/>
      <w:marLeft w:val="0"/>
      <w:marRight w:val="0"/>
      <w:marTop w:val="0"/>
      <w:marBottom w:val="0"/>
      <w:divBdr>
        <w:top w:val="none" w:sz="0" w:space="0" w:color="auto"/>
        <w:left w:val="none" w:sz="0" w:space="0" w:color="auto"/>
        <w:bottom w:val="none" w:sz="0" w:space="0" w:color="auto"/>
        <w:right w:val="none" w:sz="0" w:space="0" w:color="auto"/>
      </w:divBdr>
    </w:div>
    <w:div w:id="1200507747">
      <w:bodyDiv w:val="1"/>
      <w:marLeft w:val="0"/>
      <w:marRight w:val="0"/>
      <w:marTop w:val="0"/>
      <w:marBottom w:val="0"/>
      <w:divBdr>
        <w:top w:val="none" w:sz="0" w:space="0" w:color="auto"/>
        <w:left w:val="none" w:sz="0" w:space="0" w:color="auto"/>
        <w:bottom w:val="none" w:sz="0" w:space="0" w:color="auto"/>
        <w:right w:val="none" w:sz="0" w:space="0" w:color="auto"/>
      </w:divBdr>
    </w:div>
    <w:div w:id="1200898177">
      <w:bodyDiv w:val="1"/>
      <w:marLeft w:val="0"/>
      <w:marRight w:val="0"/>
      <w:marTop w:val="0"/>
      <w:marBottom w:val="0"/>
      <w:divBdr>
        <w:top w:val="none" w:sz="0" w:space="0" w:color="auto"/>
        <w:left w:val="none" w:sz="0" w:space="0" w:color="auto"/>
        <w:bottom w:val="none" w:sz="0" w:space="0" w:color="auto"/>
        <w:right w:val="none" w:sz="0" w:space="0" w:color="auto"/>
      </w:divBdr>
    </w:div>
    <w:div w:id="1210722130">
      <w:bodyDiv w:val="1"/>
      <w:marLeft w:val="0"/>
      <w:marRight w:val="0"/>
      <w:marTop w:val="0"/>
      <w:marBottom w:val="0"/>
      <w:divBdr>
        <w:top w:val="none" w:sz="0" w:space="0" w:color="auto"/>
        <w:left w:val="none" w:sz="0" w:space="0" w:color="auto"/>
        <w:bottom w:val="none" w:sz="0" w:space="0" w:color="auto"/>
        <w:right w:val="none" w:sz="0" w:space="0" w:color="auto"/>
      </w:divBdr>
      <w:divsChild>
        <w:div w:id="300312538">
          <w:marLeft w:val="1008"/>
          <w:marRight w:val="0"/>
          <w:marTop w:val="101"/>
          <w:marBottom w:val="0"/>
          <w:divBdr>
            <w:top w:val="none" w:sz="0" w:space="0" w:color="auto"/>
            <w:left w:val="none" w:sz="0" w:space="0" w:color="auto"/>
            <w:bottom w:val="none" w:sz="0" w:space="0" w:color="auto"/>
            <w:right w:val="none" w:sz="0" w:space="0" w:color="auto"/>
          </w:divBdr>
        </w:div>
        <w:div w:id="454179989">
          <w:marLeft w:val="1008"/>
          <w:marRight w:val="0"/>
          <w:marTop w:val="101"/>
          <w:marBottom w:val="0"/>
          <w:divBdr>
            <w:top w:val="none" w:sz="0" w:space="0" w:color="auto"/>
            <w:left w:val="none" w:sz="0" w:space="0" w:color="auto"/>
            <w:bottom w:val="none" w:sz="0" w:space="0" w:color="auto"/>
            <w:right w:val="none" w:sz="0" w:space="0" w:color="auto"/>
          </w:divBdr>
        </w:div>
        <w:div w:id="1059093226">
          <w:marLeft w:val="1008"/>
          <w:marRight w:val="0"/>
          <w:marTop w:val="101"/>
          <w:marBottom w:val="0"/>
          <w:divBdr>
            <w:top w:val="none" w:sz="0" w:space="0" w:color="auto"/>
            <w:left w:val="none" w:sz="0" w:space="0" w:color="auto"/>
            <w:bottom w:val="none" w:sz="0" w:space="0" w:color="auto"/>
            <w:right w:val="none" w:sz="0" w:space="0" w:color="auto"/>
          </w:divBdr>
        </w:div>
        <w:div w:id="1074355377">
          <w:marLeft w:val="432"/>
          <w:marRight w:val="0"/>
          <w:marTop w:val="120"/>
          <w:marBottom w:val="0"/>
          <w:divBdr>
            <w:top w:val="none" w:sz="0" w:space="0" w:color="auto"/>
            <w:left w:val="none" w:sz="0" w:space="0" w:color="auto"/>
            <w:bottom w:val="none" w:sz="0" w:space="0" w:color="auto"/>
            <w:right w:val="none" w:sz="0" w:space="0" w:color="auto"/>
          </w:divBdr>
        </w:div>
      </w:divsChild>
    </w:div>
    <w:div w:id="1315405038">
      <w:bodyDiv w:val="1"/>
      <w:marLeft w:val="0"/>
      <w:marRight w:val="0"/>
      <w:marTop w:val="0"/>
      <w:marBottom w:val="0"/>
      <w:divBdr>
        <w:top w:val="none" w:sz="0" w:space="0" w:color="auto"/>
        <w:left w:val="none" w:sz="0" w:space="0" w:color="auto"/>
        <w:bottom w:val="none" w:sz="0" w:space="0" w:color="auto"/>
        <w:right w:val="none" w:sz="0" w:space="0" w:color="auto"/>
      </w:divBdr>
    </w:div>
    <w:div w:id="1320383595">
      <w:bodyDiv w:val="1"/>
      <w:marLeft w:val="0"/>
      <w:marRight w:val="0"/>
      <w:marTop w:val="0"/>
      <w:marBottom w:val="0"/>
      <w:divBdr>
        <w:top w:val="none" w:sz="0" w:space="0" w:color="auto"/>
        <w:left w:val="none" w:sz="0" w:space="0" w:color="auto"/>
        <w:bottom w:val="none" w:sz="0" w:space="0" w:color="auto"/>
        <w:right w:val="none" w:sz="0" w:space="0" w:color="auto"/>
      </w:divBdr>
    </w:div>
    <w:div w:id="1322729706">
      <w:bodyDiv w:val="1"/>
      <w:marLeft w:val="0"/>
      <w:marRight w:val="0"/>
      <w:marTop w:val="0"/>
      <w:marBottom w:val="0"/>
      <w:divBdr>
        <w:top w:val="none" w:sz="0" w:space="0" w:color="auto"/>
        <w:left w:val="none" w:sz="0" w:space="0" w:color="auto"/>
        <w:bottom w:val="none" w:sz="0" w:space="0" w:color="auto"/>
        <w:right w:val="none" w:sz="0" w:space="0" w:color="auto"/>
      </w:divBdr>
    </w:div>
    <w:div w:id="1340623812">
      <w:bodyDiv w:val="1"/>
      <w:marLeft w:val="0"/>
      <w:marRight w:val="0"/>
      <w:marTop w:val="0"/>
      <w:marBottom w:val="0"/>
      <w:divBdr>
        <w:top w:val="none" w:sz="0" w:space="0" w:color="auto"/>
        <w:left w:val="none" w:sz="0" w:space="0" w:color="auto"/>
        <w:bottom w:val="none" w:sz="0" w:space="0" w:color="auto"/>
        <w:right w:val="none" w:sz="0" w:space="0" w:color="auto"/>
      </w:divBdr>
    </w:div>
    <w:div w:id="1346905595">
      <w:bodyDiv w:val="1"/>
      <w:marLeft w:val="0"/>
      <w:marRight w:val="0"/>
      <w:marTop w:val="0"/>
      <w:marBottom w:val="0"/>
      <w:divBdr>
        <w:top w:val="none" w:sz="0" w:space="0" w:color="auto"/>
        <w:left w:val="none" w:sz="0" w:space="0" w:color="auto"/>
        <w:bottom w:val="none" w:sz="0" w:space="0" w:color="auto"/>
        <w:right w:val="none" w:sz="0" w:space="0" w:color="auto"/>
      </w:divBdr>
    </w:div>
    <w:div w:id="1392727449">
      <w:bodyDiv w:val="1"/>
      <w:marLeft w:val="0"/>
      <w:marRight w:val="0"/>
      <w:marTop w:val="0"/>
      <w:marBottom w:val="0"/>
      <w:divBdr>
        <w:top w:val="none" w:sz="0" w:space="0" w:color="auto"/>
        <w:left w:val="none" w:sz="0" w:space="0" w:color="auto"/>
        <w:bottom w:val="none" w:sz="0" w:space="0" w:color="auto"/>
        <w:right w:val="none" w:sz="0" w:space="0" w:color="auto"/>
      </w:divBdr>
      <w:divsChild>
        <w:div w:id="230432567">
          <w:marLeft w:val="432"/>
          <w:marRight w:val="0"/>
          <w:marTop w:val="120"/>
          <w:marBottom w:val="0"/>
          <w:divBdr>
            <w:top w:val="none" w:sz="0" w:space="0" w:color="auto"/>
            <w:left w:val="none" w:sz="0" w:space="0" w:color="auto"/>
            <w:bottom w:val="none" w:sz="0" w:space="0" w:color="auto"/>
            <w:right w:val="none" w:sz="0" w:space="0" w:color="auto"/>
          </w:divBdr>
        </w:div>
        <w:div w:id="239604279">
          <w:marLeft w:val="432"/>
          <w:marRight w:val="0"/>
          <w:marTop w:val="120"/>
          <w:marBottom w:val="0"/>
          <w:divBdr>
            <w:top w:val="none" w:sz="0" w:space="0" w:color="auto"/>
            <w:left w:val="none" w:sz="0" w:space="0" w:color="auto"/>
            <w:bottom w:val="none" w:sz="0" w:space="0" w:color="auto"/>
            <w:right w:val="none" w:sz="0" w:space="0" w:color="auto"/>
          </w:divBdr>
        </w:div>
        <w:div w:id="621302483">
          <w:marLeft w:val="432"/>
          <w:marRight w:val="0"/>
          <w:marTop w:val="120"/>
          <w:marBottom w:val="0"/>
          <w:divBdr>
            <w:top w:val="none" w:sz="0" w:space="0" w:color="auto"/>
            <w:left w:val="none" w:sz="0" w:space="0" w:color="auto"/>
            <w:bottom w:val="none" w:sz="0" w:space="0" w:color="auto"/>
            <w:right w:val="none" w:sz="0" w:space="0" w:color="auto"/>
          </w:divBdr>
        </w:div>
      </w:divsChild>
    </w:div>
    <w:div w:id="1481966656">
      <w:bodyDiv w:val="1"/>
      <w:marLeft w:val="0"/>
      <w:marRight w:val="0"/>
      <w:marTop w:val="0"/>
      <w:marBottom w:val="0"/>
      <w:divBdr>
        <w:top w:val="none" w:sz="0" w:space="0" w:color="auto"/>
        <w:left w:val="none" w:sz="0" w:space="0" w:color="auto"/>
        <w:bottom w:val="none" w:sz="0" w:space="0" w:color="auto"/>
        <w:right w:val="none" w:sz="0" w:space="0" w:color="auto"/>
      </w:divBdr>
    </w:div>
    <w:div w:id="1566835980">
      <w:bodyDiv w:val="1"/>
      <w:marLeft w:val="0"/>
      <w:marRight w:val="0"/>
      <w:marTop w:val="0"/>
      <w:marBottom w:val="0"/>
      <w:divBdr>
        <w:top w:val="none" w:sz="0" w:space="0" w:color="auto"/>
        <w:left w:val="none" w:sz="0" w:space="0" w:color="auto"/>
        <w:bottom w:val="none" w:sz="0" w:space="0" w:color="auto"/>
        <w:right w:val="none" w:sz="0" w:space="0" w:color="auto"/>
      </w:divBdr>
    </w:div>
    <w:div w:id="1596594142">
      <w:bodyDiv w:val="1"/>
      <w:marLeft w:val="0"/>
      <w:marRight w:val="0"/>
      <w:marTop w:val="0"/>
      <w:marBottom w:val="0"/>
      <w:divBdr>
        <w:top w:val="none" w:sz="0" w:space="0" w:color="auto"/>
        <w:left w:val="none" w:sz="0" w:space="0" w:color="auto"/>
        <w:bottom w:val="none" w:sz="0" w:space="0" w:color="auto"/>
        <w:right w:val="none" w:sz="0" w:space="0" w:color="auto"/>
      </w:divBdr>
    </w:div>
    <w:div w:id="1604335009">
      <w:bodyDiv w:val="1"/>
      <w:marLeft w:val="0"/>
      <w:marRight w:val="0"/>
      <w:marTop w:val="0"/>
      <w:marBottom w:val="0"/>
      <w:divBdr>
        <w:top w:val="none" w:sz="0" w:space="0" w:color="auto"/>
        <w:left w:val="none" w:sz="0" w:space="0" w:color="auto"/>
        <w:bottom w:val="none" w:sz="0" w:space="0" w:color="auto"/>
        <w:right w:val="none" w:sz="0" w:space="0" w:color="auto"/>
      </w:divBdr>
      <w:divsChild>
        <w:div w:id="137648579">
          <w:marLeft w:val="432"/>
          <w:marRight w:val="0"/>
          <w:marTop w:val="120"/>
          <w:marBottom w:val="0"/>
          <w:divBdr>
            <w:top w:val="none" w:sz="0" w:space="0" w:color="auto"/>
            <w:left w:val="none" w:sz="0" w:space="0" w:color="auto"/>
            <w:bottom w:val="none" w:sz="0" w:space="0" w:color="auto"/>
            <w:right w:val="none" w:sz="0" w:space="0" w:color="auto"/>
          </w:divBdr>
        </w:div>
        <w:div w:id="146672272">
          <w:marLeft w:val="432"/>
          <w:marRight w:val="0"/>
          <w:marTop w:val="120"/>
          <w:marBottom w:val="0"/>
          <w:divBdr>
            <w:top w:val="none" w:sz="0" w:space="0" w:color="auto"/>
            <w:left w:val="none" w:sz="0" w:space="0" w:color="auto"/>
            <w:bottom w:val="none" w:sz="0" w:space="0" w:color="auto"/>
            <w:right w:val="none" w:sz="0" w:space="0" w:color="auto"/>
          </w:divBdr>
        </w:div>
        <w:div w:id="297882905">
          <w:marLeft w:val="432"/>
          <w:marRight w:val="0"/>
          <w:marTop w:val="120"/>
          <w:marBottom w:val="0"/>
          <w:divBdr>
            <w:top w:val="none" w:sz="0" w:space="0" w:color="auto"/>
            <w:left w:val="none" w:sz="0" w:space="0" w:color="auto"/>
            <w:bottom w:val="none" w:sz="0" w:space="0" w:color="auto"/>
            <w:right w:val="none" w:sz="0" w:space="0" w:color="auto"/>
          </w:divBdr>
        </w:div>
        <w:div w:id="667364322">
          <w:marLeft w:val="432"/>
          <w:marRight w:val="0"/>
          <w:marTop w:val="120"/>
          <w:marBottom w:val="0"/>
          <w:divBdr>
            <w:top w:val="none" w:sz="0" w:space="0" w:color="auto"/>
            <w:left w:val="none" w:sz="0" w:space="0" w:color="auto"/>
            <w:bottom w:val="none" w:sz="0" w:space="0" w:color="auto"/>
            <w:right w:val="none" w:sz="0" w:space="0" w:color="auto"/>
          </w:divBdr>
        </w:div>
        <w:div w:id="810053004">
          <w:marLeft w:val="432"/>
          <w:marRight w:val="0"/>
          <w:marTop w:val="120"/>
          <w:marBottom w:val="0"/>
          <w:divBdr>
            <w:top w:val="none" w:sz="0" w:space="0" w:color="auto"/>
            <w:left w:val="none" w:sz="0" w:space="0" w:color="auto"/>
            <w:bottom w:val="none" w:sz="0" w:space="0" w:color="auto"/>
            <w:right w:val="none" w:sz="0" w:space="0" w:color="auto"/>
          </w:divBdr>
        </w:div>
        <w:div w:id="889390154">
          <w:marLeft w:val="432"/>
          <w:marRight w:val="0"/>
          <w:marTop w:val="120"/>
          <w:marBottom w:val="0"/>
          <w:divBdr>
            <w:top w:val="none" w:sz="0" w:space="0" w:color="auto"/>
            <w:left w:val="none" w:sz="0" w:space="0" w:color="auto"/>
            <w:bottom w:val="none" w:sz="0" w:space="0" w:color="auto"/>
            <w:right w:val="none" w:sz="0" w:space="0" w:color="auto"/>
          </w:divBdr>
        </w:div>
        <w:div w:id="1011877316">
          <w:marLeft w:val="432"/>
          <w:marRight w:val="0"/>
          <w:marTop w:val="120"/>
          <w:marBottom w:val="0"/>
          <w:divBdr>
            <w:top w:val="none" w:sz="0" w:space="0" w:color="auto"/>
            <w:left w:val="none" w:sz="0" w:space="0" w:color="auto"/>
            <w:bottom w:val="none" w:sz="0" w:space="0" w:color="auto"/>
            <w:right w:val="none" w:sz="0" w:space="0" w:color="auto"/>
          </w:divBdr>
        </w:div>
        <w:div w:id="1332105128">
          <w:marLeft w:val="432"/>
          <w:marRight w:val="0"/>
          <w:marTop w:val="120"/>
          <w:marBottom w:val="0"/>
          <w:divBdr>
            <w:top w:val="none" w:sz="0" w:space="0" w:color="auto"/>
            <w:left w:val="none" w:sz="0" w:space="0" w:color="auto"/>
            <w:bottom w:val="none" w:sz="0" w:space="0" w:color="auto"/>
            <w:right w:val="none" w:sz="0" w:space="0" w:color="auto"/>
          </w:divBdr>
        </w:div>
        <w:div w:id="1364863738">
          <w:marLeft w:val="432"/>
          <w:marRight w:val="0"/>
          <w:marTop w:val="120"/>
          <w:marBottom w:val="0"/>
          <w:divBdr>
            <w:top w:val="none" w:sz="0" w:space="0" w:color="auto"/>
            <w:left w:val="none" w:sz="0" w:space="0" w:color="auto"/>
            <w:bottom w:val="none" w:sz="0" w:space="0" w:color="auto"/>
            <w:right w:val="none" w:sz="0" w:space="0" w:color="auto"/>
          </w:divBdr>
        </w:div>
      </w:divsChild>
    </w:div>
    <w:div w:id="1668245310">
      <w:bodyDiv w:val="1"/>
      <w:marLeft w:val="0"/>
      <w:marRight w:val="0"/>
      <w:marTop w:val="0"/>
      <w:marBottom w:val="0"/>
      <w:divBdr>
        <w:top w:val="none" w:sz="0" w:space="0" w:color="auto"/>
        <w:left w:val="none" w:sz="0" w:space="0" w:color="auto"/>
        <w:bottom w:val="none" w:sz="0" w:space="0" w:color="auto"/>
        <w:right w:val="none" w:sz="0" w:space="0" w:color="auto"/>
      </w:divBdr>
    </w:div>
    <w:div w:id="1768846332">
      <w:bodyDiv w:val="1"/>
      <w:marLeft w:val="0"/>
      <w:marRight w:val="0"/>
      <w:marTop w:val="0"/>
      <w:marBottom w:val="0"/>
      <w:divBdr>
        <w:top w:val="none" w:sz="0" w:space="0" w:color="auto"/>
        <w:left w:val="none" w:sz="0" w:space="0" w:color="auto"/>
        <w:bottom w:val="none" w:sz="0" w:space="0" w:color="auto"/>
        <w:right w:val="none" w:sz="0" w:space="0" w:color="auto"/>
      </w:divBdr>
    </w:div>
    <w:div w:id="1813671780">
      <w:bodyDiv w:val="1"/>
      <w:marLeft w:val="0"/>
      <w:marRight w:val="0"/>
      <w:marTop w:val="0"/>
      <w:marBottom w:val="0"/>
      <w:divBdr>
        <w:top w:val="none" w:sz="0" w:space="0" w:color="auto"/>
        <w:left w:val="none" w:sz="0" w:space="0" w:color="auto"/>
        <w:bottom w:val="none" w:sz="0" w:space="0" w:color="auto"/>
        <w:right w:val="none" w:sz="0" w:space="0" w:color="auto"/>
      </w:divBdr>
    </w:div>
    <w:div w:id="1839033740">
      <w:bodyDiv w:val="1"/>
      <w:marLeft w:val="0"/>
      <w:marRight w:val="0"/>
      <w:marTop w:val="0"/>
      <w:marBottom w:val="0"/>
      <w:divBdr>
        <w:top w:val="none" w:sz="0" w:space="0" w:color="auto"/>
        <w:left w:val="none" w:sz="0" w:space="0" w:color="auto"/>
        <w:bottom w:val="none" w:sz="0" w:space="0" w:color="auto"/>
        <w:right w:val="none" w:sz="0" w:space="0" w:color="auto"/>
      </w:divBdr>
    </w:div>
    <w:div w:id="1925800565">
      <w:bodyDiv w:val="1"/>
      <w:marLeft w:val="0"/>
      <w:marRight w:val="0"/>
      <w:marTop w:val="0"/>
      <w:marBottom w:val="0"/>
      <w:divBdr>
        <w:top w:val="none" w:sz="0" w:space="0" w:color="auto"/>
        <w:left w:val="none" w:sz="0" w:space="0" w:color="auto"/>
        <w:bottom w:val="none" w:sz="0" w:space="0" w:color="auto"/>
        <w:right w:val="none" w:sz="0" w:space="0" w:color="auto"/>
      </w:divBdr>
    </w:div>
    <w:div w:id="1934123111">
      <w:bodyDiv w:val="1"/>
      <w:marLeft w:val="0"/>
      <w:marRight w:val="0"/>
      <w:marTop w:val="0"/>
      <w:marBottom w:val="0"/>
      <w:divBdr>
        <w:top w:val="none" w:sz="0" w:space="0" w:color="auto"/>
        <w:left w:val="none" w:sz="0" w:space="0" w:color="auto"/>
        <w:bottom w:val="none" w:sz="0" w:space="0" w:color="auto"/>
        <w:right w:val="none" w:sz="0" w:space="0" w:color="auto"/>
      </w:divBdr>
    </w:div>
    <w:div w:id="2107575272">
      <w:bodyDiv w:val="1"/>
      <w:marLeft w:val="0"/>
      <w:marRight w:val="0"/>
      <w:marTop w:val="0"/>
      <w:marBottom w:val="0"/>
      <w:divBdr>
        <w:top w:val="none" w:sz="0" w:space="0" w:color="auto"/>
        <w:left w:val="none" w:sz="0" w:space="0" w:color="auto"/>
        <w:bottom w:val="none" w:sz="0" w:space="0" w:color="auto"/>
        <w:right w:val="none" w:sz="0" w:space="0" w:color="auto"/>
      </w:divBdr>
    </w:div>
    <w:div w:id="214427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www.gsi.ie/en-ie/events-and-news/events/Pages/IGRM2020.aspx"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enm\Google%20Drive\EMODnet\1.%20Core%20Activities\5.%20Progress%20reports\1.%20Bi-monthly%20reports\X.%20bimonthly%20report%20template\Old%20versions\Bi-monthly%20report_template.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1E9E5-C55A-4255-B351-9F6A46DB4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Bi-monthly report_template.doc</Template>
  <TotalTime>1</TotalTime>
  <Pages>16</Pages>
  <Words>2682</Words>
  <Characters>21725</Characters>
  <Application>Microsoft Office Word</Application>
  <DocSecurity>0</DocSecurity>
  <Lines>181</Lines>
  <Paragraphs>48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Service Contract</vt:lpstr>
      <vt:lpstr>Service Contract</vt:lpstr>
    </vt:vector>
  </TitlesOfParts>
  <Company>Microsoft</Company>
  <LinksUpToDate>false</LinksUpToDate>
  <CharactersWithSpaces>24359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Contract</dc:title>
  <dc:creator>Jan-Bart Calewaert</dc:creator>
  <cp:lastModifiedBy>Vallius Henry</cp:lastModifiedBy>
  <cp:revision>2</cp:revision>
  <cp:lastPrinted>2018-02-23T12:07:00Z</cp:lastPrinted>
  <dcterms:created xsi:type="dcterms:W3CDTF">2020-04-15T07:33:00Z</dcterms:created>
  <dcterms:modified xsi:type="dcterms:W3CDTF">2020-04-15T07:33:00Z</dcterms:modified>
</cp:coreProperties>
</file>